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E9" w:rsidRPr="006564EA" w:rsidRDefault="00445CE9" w:rsidP="00445CE9">
      <w:pPr>
        <w:pStyle w:val="Nagwek"/>
        <w:jc w:val="right"/>
        <w:rPr>
          <w:rFonts w:ascii="Calibri" w:hAnsi="Calibri" w:cs="Calibri"/>
          <w:sz w:val="18"/>
          <w:szCs w:val="18"/>
        </w:rPr>
      </w:pPr>
      <w:r w:rsidRPr="006564EA">
        <w:rPr>
          <w:rFonts w:ascii="Calibri" w:hAnsi="Calibri" w:cs="Calibri"/>
          <w:sz w:val="18"/>
          <w:szCs w:val="18"/>
        </w:rPr>
        <w:t>Załącznik do ogłoszenia o konkursie na stanowisko nauczyciela akademickiego</w:t>
      </w:r>
    </w:p>
    <w:p w:rsidR="00445CE9" w:rsidRPr="006564EA" w:rsidRDefault="00445CE9" w:rsidP="00445CE9">
      <w:pPr>
        <w:pStyle w:val="Standarduser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445CE9" w:rsidRDefault="00445CE9" w:rsidP="00445CE9">
      <w:pPr>
        <w:pStyle w:val="Standarduser"/>
        <w:jc w:val="center"/>
        <w:rPr>
          <w:rFonts w:ascii="Calibri" w:hAnsi="Calibri" w:cs="Calibri"/>
          <w:b/>
          <w:bCs/>
          <w:sz w:val="18"/>
          <w:szCs w:val="18"/>
        </w:rPr>
      </w:pPr>
      <w:r w:rsidRPr="006564EA">
        <w:rPr>
          <w:rFonts w:ascii="Calibri" w:hAnsi="Calibri" w:cs="Calibri"/>
          <w:b/>
          <w:bCs/>
          <w:sz w:val="18"/>
          <w:szCs w:val="18"/>
        </w:rPr>
        <w:t>KLAUZULA INFORMACYJNA</w:t>
      </w:r>
    </w:p>
    <w:p w:rsidR="00445CE9" w:rsidRPr="006564EA" w:rsidRDefault="00445CE9" w:rsidP="00445CE9">
      <w:pPr>
        <w:pStyle w:val="Standarduser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445CE9" w:rsidRPr="006564EA" w:rsidRDefault="00445CE9" w:rsidP="00445CE9">
      <w:pPr>
        <w:pStyle w:val="Standarduser"/>
        <w:jc w:val="both"/>
        <w:rPr>
          <w:rFonts w:ascii="Calibri" w:hAnsi="Calibri" w:cs="Calibri"/>
          <w:i/>
          <w:sz w:val="18"/>
          <w:szCs w:val="18"/>
        </w:rPr>
      </w:pPr>
      <w:r w:rsidRPr="006564EA">
        <w:rPr>
          <w:rFonts w:ascii="Calibri" w:hAnsi="Calibri" w:cs="Calibri"/>
          <w:i/>
          <w:color w:val="000000"/>
          <w:sz w:val="18"/>
          <w:szCs w:val="18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6564EA">
        <w:rPr>
          <w:rFonts w:ascii="Calibri" w:hAnsi="Calibri" w:cs="Calibri"/>
          <w:i/>
          <w:sz w:val="18"/>
          <w:szCs w:val="18"/>
        </w:rPr>
        <w:t xml:space="preserve"> niniejszym informujemy, iż:</w:t>
      </w:r>
    </w:p>
    <w:p w:rsidR="00445CE9" w:rsidRPr="006564EA" w:rsidRDefault="00445CE9" w:rsidP="00445CE9">
      <w:pPr>
        <w:pStyle w:val="Standarduser"/>
        <w:jc w:val="both"/>
        <w:rPr>
          <w:rFonts w:ascii="Calibri" w:hAnsi="Calibri" w:cs="Calibri"/>
          <w:sz w:val="18"/>
          <w:szCs w:val="18"/>
        </w:rPr>
      </w:pPr>
    </w:p>
    <w:p w:rsidR="00445CE9" w:rsidRPr="006564EA" w:rsidRDefault="00445CE9" w:rsidP="00445CE9">
      <w:pPr>
        <w:pStyle w:val="Standarduser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hAnsi="Calibri" w:cs="Calibri"/>
          <w:sz w:val="18"/>
          <w:szCs w:val="18"/>
        </w:rPr>
        <w:t xml:space="preserve">Administratorem Pana/Pani danych osobowych będzie </w:t>
      </w:r>
      <w:r w:rsidRPr="006564EA">
        <w:rPr>
          <w:rFonts w:ascii="Calibri" w:hAnsi="Calibri" w:cs="Calibri"/>
          <w:bCs/>
          <w:color w:val="0A0A0A"/>
          <w:sz w:val="18"/>
          <w:szCs w:val="18"/>
        </w:rPr>
        <w:t>Akademia Sztuk Pięknych im. Jana Matejki w Krakowie, pl. Matejki 13, 31-157 Kraków</w:t>
      </w:r>
      <w:r w:rsidRPr="006564EA">
        <w:rPr>
          <w:rFonts w:ascii="Calibri" w:hAnsi="Calibri" w:cs="Calibri"/>
          <w:i/>
          <w:sz w:val="18"/>
          <w:szCs w:val="18"/>
        </w:rPr>
        <w:t>.</w:t>
      </w:r>
    </w:p>
    <w:p w:rsidR="00445CE9" w:rsidRPr="006564EA" w:rsidRDefault="00445CE9" w:rsidP="00445CE9">
      <w:pPr>
        <w:pStyle w:val="Standarduser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hAnsi="Calibri" w:cs="Calibri"/>
          <w:color w:val="auto"/>
          <w:sz w:val="18"/>
          <w:szCs w:val="18"/>
        </w:rPr>
        <w:t>Dane kontaktowe Inspektora Ochrony Danych: iod@asp.krakow.pl;</w:t>
      </w:r>
    </w:p>
    <w:p w:rsidR="00445CE9" w:rsidRPr="006564EA" w:rsidRDefault="00445CE9" w:rsidP="00445CE9">
      <w:pPr>
        <w:pStyle w:val="Standarduser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hAnsi="Calibri" w:cs="Calibri"/>
          <w:color w:val="auto"/>
          <w:sz w:val="18"/>
          <w:szCs w:val="18"/>
        </w:rPr>
        <w:t>Pani/Pana dane osobowe będą przetwarzane w ramach obowiązku prawnego ciążącego na Administratorze w następującym zakresie: imię i nazwisko, imiona rodziców, data urodzenia, miejsce zamieszkana, wykształcenie, przebieg dotychczasowego zatrudnienia - w celu realizacji procesu rekrutacji na podstawie art. 22</w:t>
      </w:r>
      <w:r w:rsidRPr="006564EA">
        <w:rPr>
          <w:rFonts w:ascii="Calibri" w:hAnsi="Calibri" w:cs="Calibri"/>
          <w:color w:val="auto"/>
          <w:sz w:val="18"/>
          <w:szCs w:val="18"/>
          <w:vertAlign w:val="superscript"/>
        </w:rPr>
        <w:t>1</w:t>
      </w:r>
      <w:r w:rsidRPr="006564EA">
        <w:rPr>
          <w:rFonts w:ascii="Calibri" w:hAnsi="Calibri" w:cs="Calibri"/>
          <w:color w:val="auto"/>
          <w:sz w:val="18"/>
          <w:szCs w:val="18"/>
        </w:rPr>
        <w:t xml:space="preserve"> § 1 Kodeksu pracy w związku z art. 6 ust. 1 lit c) Rozporządzenia ogólnego. </w:t>
      </w:r>
    </w:p>
    <w:p w:rsidR="00445CE9" w:rsidRPr="006564EA" w:rsidRDefault="00445CE9" w:rsidP="00445CE9">
      <w:pPr>
        <w:pStyle w:val="Standarduser"/>
        <w:ind w:left="851" w:hanging="425"/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hAnsi="Calibri" w:cs="Calibri"/>
          <w:color w:val="auto"/>
          <w:sz w:val="18"/>
          <w:szCs w:val="18"/>
        </w:rPr>
        <w:t>4) Jeżeli wyrazi Pani/Pan dobrowolną zgodę zawartą w poniższym formularzu Pani/Pana dane osobowe będą przetwarzane również w zakresie wizerunku i w zakresie dodatkowych danych (poza wskazanymi w pkt 3 powyżej), w przypadku podania w CV tych dodatkowych danych lub zamieszczenia wizerunku  – na podstawie  art. 6 ust. 1 lit a) Rozporządzenia ogólnego.</w:t>
      </w:r>
    </w:p>
    <w:p w:rsidR="00445CE9" w:rsidRPr="006564EA" w:rsidRDefault="00445CE9" w:rsidP="00445CE9">
      <w:pPr>
        <w:pStyle w:val="Standarduser"/>
        <w:numPr>
          <w:ilvl w:val="0"/>
          <w:numId w:val="3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Podanie przez Panią/Pana danych osobowych, o których mowa w pkt 3) jest dobrowolne, ale konieczne do wzięcia udziału w rekrutacji. Podanie danych i wyrażenie zgody o której mowa w pkt 4) jest dobrowolne.</w:t>
      </w:r>
    </w:p>
    <w:p w:rsidR="00445CE9" w:rsidRPr="006564EA" w:rsidRDefault="00445CE9" w:rsidP="00445CE9">
      <w:pPr>
        <w:pStyle w:val="Standarduser"/>
        <w:numPr>
          <w:ilvl w:val="0"/>
          <w:numId w:val="3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hAnsi="Calibri" w:cs="Calibri"/>
          <w:color w:val="auto"/>
          <w:sz w:val="18"/>
          <w:szCs w:val="18"/>
        </w:rPr>
        <w:t>Pani/Pana dane osobowe zbierane w celu realizacji procesu rekrutacji (pkt 3 i 4)  powyżej) będą przetwarzane przez okres do 3 miesięcy.</w:t>
      </w:r>
    </w:p>
    <w:p w:rsidR="00445CE9" w:rsidRPr="006564EA" w:rsidRDefault="00445CE9" w:rsidP="00445CE9">
      <w:pPr>
        <w:pStyle w:val="Standarduser"/>
        <w:numPr>
          <w:ilvl w:val="0"/>
          <w:numId w:val="3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eastAsia="Times New Roman" w:hAnsi="Calibri" w:cs="Calibri"/>
          <w:sz w:val="18"/>
          <w:szCs w:val="18"/>
          <w:lang w:eastAsia="pl-PL"/>
        </w:rPr>
        <w:t>Posiada Pani/Pan również prawo do wycofania zgody, o której mowa w pkt 4) 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445CE9" w:rsidRPr="006564EA" w:rsidRDefault="00445CE9" w:rsidP="00445CE9">
      <w:pPr>
        <w:pStyle w:val="Standarduser"/>
        <w:numPr>
          <w:ilvl w:val="0"/>
          <w:numId w:val="3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hAnsi="Calibri" w:cs="Calibri"/>
          <w:color w:val="auto"/>
          <w:sz w:val="18"/>
          <w:szCs w:val="18"/>
        </w:rPr>
        <w:t>Posiada Pani/Pan prawo do:</w:t>
      </w:r>
    </w:p>
    <w:p w:rsidR="00445CE9" w:rsidRPr="006564EA" w:rsidRDefault="00445CE9" w:rsidP="00445CE9">
      <w:pPr>
        <w:pStyle w:val="Standarduser"/>
        <w:numPr>
          <w:ilvl w:val="0"/>
          <w:numId w:val="2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hAnsi="Calibri" w:cs="Calibri"/>
          <w:color w:val="auto"/>
          <w:sz w:val="18"/>
          <w:szCs w:val="18"/>
        </w:rPr>
        <w:t>dostępu do swoich danych, ich sprostowania, usunięcia lub ograniczenia przetwarzania danych osobowych,</w:t>
      </w:r>
    </w:p>
    <w:p w:rsidR="00445CE9" w:rsidRPr="006564EA" w:rsidRDefault="00445CE9" w:rsidP="00445CE9">
      <w:pPr>
        <w:pStyle w:val="Standarduser"/>
        <w:numPr>
          <w:ilvl w:val="0"/>
          <w:numId w:val="2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hAnsi="Calibri" w:cs="Calibri"/>
          <w:color w:val="auto"/>
          <w:sz w:val="18"/>
          <w:szCs w:val="18"/>
        </w:rPr>
        <w:t>przenoszenia danych,</w:t>
      </w:r>
    </w:p>
    <w:p w:rsidR="00445CE9" w:rsidRPr="006564EA" w:rsidRDefault="00445CE9" w:rsidP="00445CE9">
      <w:pPr>
        <w:pStyle w:val="Standarduser"/>
        <w:numPr>
          <w:ilvl w:val="0"/>
          <w:numId w:val="2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hAnsi="Calibri" w:cs="Calibri"/>
          <w:color w:val="auto"/>
          <w:sz w:val="18"/>
          <w:szCs w:val="18"/>
        </w:rPr>
        <w:t>wniesienie sprzeciwu wobec przetwarzania – w przypadkach i na warunkach określonych w Rozporządzeniu ogólnym;</w:t>
      </w:r>
    </w:p>
    <w:p w:rsidR="00445CE9" w:rsidRPr="006564EA" w:rsidRDefault="00445CE9" w:rsidP="00445CE9">
      <w:pPr>
        <w:pStyle w:val="Standarduser"/>
        <w:numPr>
          <w:ilvl w:val="0"/>
          <w:numId w:val="3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hAnsi="Calibri" w:cs="Calibri"/>
          <w:color w:val="auto"/>
          <w:sz w:val="18"/>
          <w:szCs w:val="18"/>
        </w:rPr>
        <w:t xml:space="preserve">Pani/Pana dane osobowe nie będą udostępniane innym odbiorcom. </w:t>
      </w:r>
    </w:p>
    <w:p w:rsidR="00445CE9" w:rsidRPr="006564EA" w:rsidRDefault="00445CE9" w:rsidP="00445CE9">
      <w:pPr>
        <w:pStyle w:val="Standarduser"/>
        <w:numPr>
          <w:ilvl w:val="0"/>
          <w:numId w:val="3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564EA">
        <w:rPr>
          <w:rFonts w:ascii="Calibri" w:hAnsi="Calibri" w:cs="Calibri"/>
          <w:color w:val="auto"/>
          <w:sz w:val="18"/>
          <w:szCs w:val="18"/>
        </w:rPr>
        <w:t xml:space="preserve">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445CE9" w:rsidRPr="006564EA" w:rsidRDefault="00445CE9" w:rsidP="00445CE9">
      <w:pPr>
        <w:pStyle w:val="Standarduser"/>
        <w:jc w:val="both"/>
        <w:rPr>
          <w:rFonts w:ascii="Calibri" w:hAnsi="Calibri" w:cs="Calibri"/>
          <w:sz w:val="18"/>
          <w:szCs w:val="18"/>
        </w:rPr>
      </w:pPr>
    </w:p>
    <w:p w:rsidR="00445CE9" w:rsidRPr="006564EA" w:rsidRDefault="00445CE9" w:rsidP="00445CE9">
      <w:pPr>
        <w:pStyle w:val="Standarduser"/>
        <w:jc w:val="both"/>
        <w:rPr>
          <w:rFonts w:ascii="Calibri" w:hAnsi="Calibri" w:cs="Calibri"/>
          <w:sz w:val="18"/>
          <w:szCs w:val="18"/>
        </w:rPr>
      </w:pPr>
    </w:p>
    <w:p w:rsidR="00445CE9" w:rsidRPr="006564EA" w:rsidRDefault="00445CE9" w:rsidP="00445CE9">
      <w:pPr>
        <w:jc w:val="center"/>
        <w:rPr>
          <w:rFonts w:ascii="Calibri" w:hAnsi="Calibri" w:cs="Calibri"/>
          <w:b/>
          <w:sz w:val="18"/>
          <w:szCs w:val="18"/>
        </w:rPr>
      </w:pPr>
      <w:r w:rsidRPr="006564EA">
        <w:rPr>
          <w:rFonts w:ascii="Calibri" w:hAnsi="Calibri" w:cs="Calibri"/>
          <w:b/>
          <w:sz w:val="18"/>
          <w:szCs w:val="18"/>
        </w:rPr>
        <w:t>ZGODA NA PRZETWARZANIE DANYCH OSOBOWYCH</w:t>
      </w:r>
    </w:p>
    <w:p w:rsidR="00445CE9" w:rsidRPr="006564EA" w:rsidRDefault="00445CE9" w:rsidP="00445CE9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445CE9" w:rsidRPr="006564EA" w:rsidRDefault="00445CE9" w:rsidP="00445CE9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6564EA">
        <w:rPr>
          <w:rFonts w:ascii="Calibri" w:hAnsi="Calibri" w:cs="Calibri"/>
          <w:sz w:val="18"/>
          <w:szCs w:val="18"/>
        </w:rPr>
        <w:t>Wyrażam zgodę na przetwarzanie moich danych osobowych, innych niż wskazane w art. 22</w:t>
      </w:r>
      <w:r w:rsidRPr="006564EA">
        <w:rPr>
          <w:rFonts w:ascii="Calibri" w:hAnsi="Calibri" w:cs="Calibri"/>
          <w:sz w:val="18"/>
          <w:szCs w:val="18"/>
          <w:vertAlign w:val="superscript"/>
        </w:rPr>
        <w:t>1</w:t>
      </w:r>
      <w:r w:rsidRPr="006564EA">
        <w:rPr>
          <w:rFonts w:ascii="Calibri" w:hAnsi="Calibri" w:cs="Calibri"/>
          <w:sz w:val="18"/>
          <w:szCs w:val="18"/>
        </w:rPr>
        <w:t xml:space="preserve"> § 1 Kodeksu pracy - w przypadku ich podania w CV, oraz mojego wizerunku – w przypadku jego zamieszczenia w CV, w celu realizacji procesu rekrutacji, zgodnie z Rozporządzeniem Parlamentu Europejskiego i Rady (UE) 2016/679 z dnia 27 kwietnia 2016 oraz zgodnie  z klauzulą informacyjną dołączoną do mojej zgody.</w:t>
      </w:r>
    </w:p>
    <w:p w:rsidR="00445CE9" w:rsidRPr="006564EA" w:rsidRDefault="00445CE9" w:rsidP="00445CE9">
      <w:pPr>
        <w:spacing w:before="120" w:after="120"/>
        <w:rPr>
          <w:rFonts w:ascii="Calibri" w:hAnsi="Calibri" w:cs="Calibri"/>
          <w:sz w:val="18"/>
          <w:szCs w:val="18"/>
        </w:rPr>
      </w:pPr>
    </w:p>
    <w:p w:rsidR="00445CE9" w:rsidRPr="006564EA" w:rsidRDefault="00445CE9" w:rsidP="00445CE9">
      <w:pPr>
        <w:spacing w:before="120" w:after="120"/>
        <w:jc w:val="right"/>
        <w:rPr>
          <w:rFonts w:ascii="Calibri" w:hAnsi="Calibri" w:cs="Calibri"/>
          <w:sz w:val="18"/>
          <w:szCs w:val="18"/>
        </w:rPr>
      </w:pPr>
      <w:r w:rsidRPr="006564EA">
        <w:rPr>
          <w:rFonts w:ascii="Calibri" w:hAnsi="Calibri" w:cs="Calibri"/>
          <w:sz w:val="18"/>
          <w:szCs w:val="18"/>
        </w:rPr>
        <w:t>……………………………………………………………………………….</w:t>
      </w:r>
    </w:p>
    <w:p w:rsidR="00445CE9" w:rsidRPr="006564EA" w:rsidRDefault="00445CE9" w:rsidP="00445CE9">
      <w:pPr>
        <w:spacing w:before="120" w:after="120"/>
        <w:jc w:val="right"/>
        <w:rPr>
          <w:rFonts w:ascii="Calibri" w:hAnsi="Calibri" w:cs="Calibri"/>
          <w:sz w:val="18"/>
          <w:szCs w:val="18"/>
        </w:rPr>
      </w:pPr>
      <w:r w:rsidRPr="006564EA">
        <w:rPr>
          <w:rFonts w:ascii="Calibri" w:hAnsi="Calibri" w:cs="Calibri"/>
          <w:i/>
          <w:sz w:val="18"/>
          <w:szCs w:val="18"/>
        </w:rPr>
        <w:t>Miejscowość, data, czytelny podpis</w:t>
      </w:r>
    </w:p>
    <w:p w:rsidR="00445CE9" w:rsidRDefault="00445CE9" w:rsidP="00445CE9">
      <w:pPr>
        <w:ind w:left="5664" w:hanging="1416"/>
        <w:jc w:val="both"/>
        <w:rPr>
          <w:b/>
          <w:sz w:val="20"/>
          <w:szCs w:val="20"/>
        </w:rPr>
      </w:pPr>
    </w:p>
    <w:p w:rsidR="00445CE9" w:rsidRPr="00C40512" w:rsidRDefault="00445CE9" w:rsidP="00445CE9">
      <w:pPr>
        <w:ind w:left="4248"/>
        <w:jc w:val="both"/>
        <w:rPr>
          <w:sz w:val="18"/>
          <w:szCs w:val="18"/>
        </w:rPr>
      </w:pPr>
    </w:p>
    <w:p w:rsidR="00C167F6" w:rsidRDefault="00C167F6">
      <w:bookmarkStart w:id="0" w:name="_GoBack"/>
      <w:bookmarkEnd w:id="0"/>
    </w:p>
    <w:sectPr w:rsidR="00C167F6" w:rsidSect="00F839B5">
      <w:headerReference w:type="default" r:id="rId5"/>
      <w:footerReference w:type="default" r:id="rId6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1C" w:rsidRDefault="00445CE9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1C" w:rsidRDefault="00445CE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40A3"/>
    <w:multiLevelType w:val="hybridMultilevel"/>
    <w:tmpl w:val="DAACB4AC"/>
    <w:lvl w:ilvl="0" w:tplc="98CC694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B12"/>
    <w:multiLevelType w:val="hybridMultilevel"/>
    <w:tmpl w:val="7BECB486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E9"/>
    <w:rsid w:val="00445CE9"/>
    <w:rsid w:val="00C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C5F22-82E9-471D-B319-B39728BD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45C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5C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Nagwek">
    <w:name w:val="header"/>
    <w:basedOn w:val="Normalny"/>
    <w:link w:val="NagwekZnak"/>
    <w:uiPriority w:val="99"/>
    <w:rsid w:val="00445CE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/>
      <w:autoSpaceDN w:val="0"/>
      <w:textAlignment w:val="baseline"/>
    </w:pPr>
    <w:rPr>
      <w:kern w:val="3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445CE9"/>
    <w:rPr>
      <w:rFonts w:ascii="Times New Roman" w:eastAsia="Arial Unicode MS" w:hAnsi="Times New Roman" w:cs="Arial Unicode MS"/>
      <w:color w:val="000000"/>
      <w:kern w:val="3"/>
      <w:sz w:val="24"/>
      <w:szCs w:val="24"/>
      <w:lang w:eastAsia="pl-PL"/>
    </w:rPr>
  </w:style>
  <w:style w:type="paragraph" w:customStyle="1" w:styleId="Standarduser">
    <w:name w:val="Standard (user)"/>
    <w:rsid w:val="00445C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</dc:creator>
  <cp:keywords/>
  <dc:description/>
  <cp:lastModifiedBy>Monika Maj</cp:lastModifiedBy>
  <cp:revision>1</cp:revision>
  <dcterms:created xsi:type="dcterms:W3CDTF">2022-06-14T11:41:00Z</dcterms:created>
  <dcterms:modified xsi:type="dcterms:W3CDTF">2022-06-14T11:44:00Z</dcterms:modified>
</cp:coreProperties>
</file>