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71" w:rsidRPr="00E75271" w:rsidRDefault="00E75271" w:rsidP="00E75271">
      <w:pPr>
        <w:spacing w:after="0" w:line="240" w:lineRule="auto"/>
        <w:ind w:left="7080"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Załącznik nr 3  </w:t>
      </w:r>
    </w:p>
    <w:p w:rsidR="00E75271" w:rsidRPr="00E75271" w:rsidRDefault="00E75271" w:rsidP="00E7527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do protokołu posiedzenia Senatu ASP w dniu 14.01.2020 roku</w:t>
      </w:r>
    </w:p>
    <w:p w:rsidR="00E75271" w:rsidRPr="00E75271" w:rsidRDefault="00E75271" w:rsidP="00E7527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5271" w:rsidRPr="00E75271" w:rsidRDefault="00E75271" w:rsidP="00E7527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5271">
        <w:rPr>
          <w:rFonts w:ascii="Times New Roman" w:eastAsiaTheme="minorEastAsia" w:hAnsi="Times New Roman" w:cs="Times New Roman"/>
          <w:b/>
          <w:sz w:val="24"/>
          <w:szCs w:val="24"/>
        </w:rPr>
        <w:t>Uchwała nr 3/2020</w:t>
      </w:r>
    </w:p>
    <w:p w:rsidR="00E75271" w:rsidRPr="00E75271" w:rsidRDefault="00E75271" w:rsidP="00E7527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5271">
        <w:rPr>
          <w:rFonts w:ascii="Times New Roman" w:eastAsiaTheme="minorEastAsia" w:hAnsi="Times New Roman" w:cs="Times New Roman"/>
          <w:b/>
          <w:sz w:val="24"/>
          <w:szCs w:val="24"/>
        </w:rPr>
        <w:t>Senatu Akademii Sztuk Pięknych im. Jana Matejki w Krakowie</w:t>
      </w:r>
    </w:p>
    <w:p w:rsidR="00E75271" w:rsidRPr="00E75271" w:rsidRDefault="00E75271" w:rsidP="00E7527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5271">
        <w:rPr>
          <w:rFonts w:ascii="Times New Roman" w:eastAsiaTheme="minorEastAsia" w:hAnsi="Times New Roman" w:cs="Times New Roman"/>
          <w:b/>
          <w:sz w:val="24"/>
          <w:szCs w:val="24"/>
        </w:rPr>
        <w:t>z dnia 14 stycznia 2020 roku</w:t>
      </w:r>
    </w:p>
    <w:p w:rsidR="00E75271" w:rsidRPr="00E75271" w:rsidRDefault="00E75271" w:rsidP="00E7527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5271">
        <w:rPr>
          <w:rFonts w:ascii="Times New Roman" w:eastAsiaTheme="minorEastAsia" w:hAnsi="Times New Roman" w:cs="Times New Roman"/>
          <w:b/>
          <w:sz w:val="24"/>
          <w:szCs w:val="24"/>
        </w:rPr>
        <w:t>w sprawie uchwalenia składu Uczelnianej Komisji Wyborczej powołanej do przeprowadzenia wyborów na kadencję 2020/2024</w:t>
      </w:r>
    </w:p>
    <w:p w:rsidR="00E75271" w:rsidRPr="00E75271" w:rsidRDefault="00E75271" w:rsidP="00E75271">
      <w:pPr>
        <w:spacing w:after="0" w:line="240" w:lineRule="auto"/>
        <w:ind w:left="1416" w:hanging="141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5271" w:rsidRPr="00E75271" w:rsidRDefault="00E75271" w:rsidP="00E75271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E75271" w:rsidRPr="00E75271" w:rsidRDefault="00E75271" w:rsidP="00E75271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§ 8 pkt 1 załącznika nr 1 do Statutu Akademii Sztuk Pięknych im. Jana</w:t>
      </w:r>
    </w:p>
    <w:p w:rsidR="00E75271" w:rsidRPr="00E75271" w:rsidRDefault="00E75271" w:rsidP="00E75271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Matejki w Krakowie, uchwalonego 13 czerwca 2019 roku, Senat Akademii Sztuk Pięknych im.</w:t>
      </w:r>
    </w:p>
    <w:p w:rsidR="00E75271" w:rsidRPr="00E75271" w:rsidRDefault="00E75271" w:rsidP="00E7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Jana Matejki w Krakowie powołuje Uczelnianą Komisję Wyborczą w składzie:</w:t>
      </w:r>
    </w:p>
    <w:p w:rsidR="00E75271" w:rsidRPr="00E75271" w:rsidRDefault="00E75271" w:rsidP="00E752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nauczycieli akademickich z wydziałów: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 Michał Sroka – Wydział Malarstwa 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Sławomir Biernat - Wydział Rzeźby 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r Stefan Kaczmarek – Wydział Grafiki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r Joanna Łapińska – Wydział Architektury Wnętrz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 Karol Cyrulik – Wydział Form Przemysłowych 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5271" w:rsidRPr="00E75271">
        <w:rPr>
          <w:rFonts w:ascii="Times New Roman" w:hAnsi="Times New Roman" w:cs="Times New Roman"/>
          <w:sz w:val="24"/>
          <w:szCs w:val="24"/>
        </w:rPr>
        <w:t>r Karina Niedzielska – Wydział Konserwacji i Restauracji Dzieł Sztuki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 Krzysztof Maniak – Wydział Intermediów </w:t>
      </w:r>
    </w:p>
    <w:p w:rsidR="00E75271" w:rsidRPr="00E75271" w:rsidRDefault="00E75271" w:rsidP="00E752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nauczycieli akademickich z jednostek ogólnouczelnianych i samodzielnych /Biblioteka Główna ASP, Studium Języków Obcych, Studium WF/: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gr Beata Dal /SJO/</w:t>
      </w:r>
    </w:p>
    <w:p w:rsidR="00E75271" w:rsidRPr="00E75271" w:rsidRDefault="00E75271" w:rsidP="00E752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studentów: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Zduńczyk</w:t>
      </w:r>
    </w:p>
    <w:p w:rsidR="00E75271" w:rsidRPr="00E75271" w:rsidRDefault="00E75271" w:rsidP="00E752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doktorantów:</w:t>
      </w:r>
    </w:p>
    <w:p w:rsidR="00E75271" w:rsidRP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 Katarzyna Dobrzańska </w:t>
      </w:r>
      <w:bookmarkStart w:id="0" w:name="_GoBack"/>
      <w:bookmarkEnd w:id="0"/>
    </w:p>
    <w:p w:rsidR="00E75271" w:rsidRPr="00E75271" w:rsidRDefault="00E75271" w:rsidP="00E752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pracowników niebędących nauczycielami akademickimi:</w:t>
      </w:r>
    </w:p>
    <w:p w:rsidR="00E75271" w:rsidRDefault="002E78A9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5271"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r Joanna Grabowska</w:t>
      </w:r>
    </w:p>
    <w:p w:rsidR="00E75271" w:rsidRDefault="00E75271" w:rsidP="00E7527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71" w:rsidRPr="00E75271" w:rsidRDefault="00E75271" w:rsidP="00E75271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CB62CC" w:rsidRPr="00E75271" w:rsidRDefault="00E75271" w:rsidP="00E75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76892" w:rsidRPr="00E75271" w:rsidRDefault="00F76892" w:rsidP="00F7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525" w:rsidRPr="00E75271" w:rsidRDefault="00864525">
      <w:pPr>
        <w:rPr>
          <w:rFonts w:ascii="Times New Roman" w:hAnsi="Times New Roman" w:cs="Times New Roman"/>
          <w:sz w:val="24"/>
          <w:szCs w:val="24"/>
        </w:rPr>
      </w:pPr>
    </w:p>
    <w:sectPr w:rsidR="00864525" w:rsidRPr="00E75271" w:rsidSect="0003489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96" w:rsidRDefault="00A86F96" w:rsidP="00F955B2">
      <w:pPr>
        <w:spacing w:after="0" w:line="240" w:lineRule="auto"/>
      </w:pPr>
      <w:r>
        <w:separator/>
      </w:r>
    </w:p>
  </w:endnote>
  <w:endnote w:type="continuationSeparator" w:id="0">
    <w:p w:rsidR="00A86F96" w:rsidRDefault="00A86F96" w:rsidP="00F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96" w:rsidRDefault="00A86F96" w:rsidP="00F955B2">
      <w:pPr>
        <w:spacing w:after="0" w:line="240" w:lineRule="auto"/>
      </w:pPr>
      <w:r>
        <w:separator/>
      </w:r>
    </w:p>
  </w:footnote>
  <w:footnote w:type="continuationSeparator" w:id="0">
    <w:p w:rsidR="00A86F96" w:rsidRDefault="00A86F96" w:rsidP="00F9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CB5"/>
    <w:multiLevelType w:val="hybridMultilevel"/>
    <w:tmpl w:val="E898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92"/>
    <w:rsid w:val="00034898"/>
    <w:rsid w:val="000B5804"/>
    <w:rsid w:val="002964EB"/>
    <w:rsid w:val="002E78A9"/>
    <w:rsid w:val="00864525"/>
    <w:rsid w:val="00A86F96"/>
    <w:rsid w:val="00B7495A"/>
    <w:rsid w:val="00CB62CC"/>
    <w:rsid w:val="00E75271"/>
    <w:rsid w:val="00F76892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708"/>
  <w15:chartTrackingRefBased/>
  <w15:docId w15:val="{3BBFA494-4A2E-4398-8296-256CB13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2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5B2"/>
  </w:style>
  <w:style w:type="paragraph" w:styleId="Stopka">
    <w:name w:val="footer"/>
    <w:basedOn w:val="Normalny"/>
    <w:link w:val="StopkaZnak"/>
    <w:uiPriority w:val="99"/>
    <w:unhideWhenUsed/>
    <w:rsid w:val="00F9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3</cp:revision>
  <cp:lastPrinted>2020-01-27T09:36:00Z</cp:lastPrinted>
  <dcterms:created xsi:type="dcterms:W3CDTF">2020-01-27T09:55:00Z</dcterms:created>
  <dcterms:modified xsi:type="dcterms:W3CDTF">2020-01-27T10:51:00Z</dcterms:modified>
</cp:coreProperties>
</file>