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E3" w:rsidRPr="00E75271" w:rsidRDefault="00FD2626" w:rsidP="008077E3">
      <w:pPr>
        <w:spacing w:after="0" w:line="240" w:lineRule="auto"/>
        <w:ind w:left="7080"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Theme="minorEastAsia" w:hAnsi="Times New Roman" w:cs="Times New Roman"/>
          <w:sz w:val="20"/>
          <w:szCs w:val="20"/>
        </w:rPr>
        <w:t xml:space="preserve">Załącznik nr </w:t>
      </w:r>
      <w:r w:rsidR="00D03881">
        <w:rPr>
          <w:rFonts w:ascii="Times New Roman" w:eastAsiaTheme="minorEastAsia" w:hAnsi="Times New Roman" w:cs="Times New Roman"/>
          <w:sz w:val="20"/>
          <w:szCs w:val="20"/>
        </w:rPr>
        <w:t>8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077E3"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</w:p>
    <w:bookmarkEnd w:id="0"/>
    <w:p w:rsidR="008077E3" w:rsidRDefault="008077E3" w:rsidP="008077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E75271">
        <w:rPr>
          <w:rFonts w:ascii="Times New Roman" w:eastAsiaTheme="minorEastAsia" w:hAnsi="Times New Roman" w:cs="Times New Roman"/>
          <w:sz w:val="20"/>
          <w:szCs w:val="20"/>
        </w:rPr>
        <w:t>do</w:t>
      </w:r>
      <w:proofErr w:type="gramEnd"/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protokołu posiedzenia Senatu ASP w dniu 14.01.2020 </w:t>
      </w:r>
      <w:proofErr w:type="gramStart"/>
      <w:r w:rsidRPr="00E75271">
        <w:rPr>
          <w:rFonts w:ascii="Times New Roman" w:eastAsiaTheme="minorEastAsia" w:hAnsi="Times New Roman" w:cs="Times New Roman"/>
          <w:sz w:val="20"/>
          <w:szCs w:val="20"/>
        </w:rPr>
        <w:t>roku</w:t>
      </w:r>
      <w:proofErr w:type="gramEnd"/>
    </w:p>
    <w:p w:rsidR="00FD2626" w:rsidRPr="00492D14" w:rsidRDefault="00FD2626" w:rsidP="00FD2626">
      <w:pPr>
        <w:spacing w:after="0" w:line="252" w:lineRule="auto"/>
        <w:jc w:val="both"/>
        <w:rPr>
          <w:rFonts w:eastAsiaTheme="minorEastAsia"/>
        </w:rPr>
      </w:pPr>
    </w:p>
    <w:p w:rsidR="00D23FB3" w:rsidRPr="00D03881" w:rsidRDefault="00D23FB3" w:rsidP="00D0388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03881">
        <w:rPr>
          <w:rFonts w:ascii="Times New Roman" w:eastAsiaTheme="minorEastAsia" w:hAnsi="Times New Roman" w:cs="Times New Roman"/>
          <w:b/>
          <w:sz w:val="24"/>
          <w:szCs w:val="24"/>
        </w:rPr>
        <w:t>Uchwała nr 8/2020</w:t>
      </w:r>
    </w:p>
    <w:p w:rsidR="00D23FB3" w:rsidRPr="00D03881" w:rsidRDefault="00D23FB3" w:rsidP="00D0388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03881">
        <w:rPr>
          <w:rFonts w:ascii="Times New Roman" w:eastAsiaTheme="minorEastAsia" w:hAnsi="Times New Roman" w:cs="Times New Roman"/>
          <w:b/>
          <w:sz w:val="24"/>
          <w:szCs w:val="24"/>
        </w:rPr>
        <w:t>Senatu Akademii Sztuk Pięknych im. Jana Matejki w Krakowie</w:t>
      </w:r>
    </w:p>
    <w:p w:rsidR="00D23FB3" w:rsidRPr="00D03881" w:rsidRDefault="00D23FB3" w:rsidP="00D0388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D03881">
        <w:rPr>
          <w:rFonts w:ascii="Times New Roman" w:eastAsiaTheme="minorEastAsia" w:hAnsi="Times New Roman" w:cs="Times New Roman"/>
          <w:b/>
          <w:sz w:val="24"/>
          <w:szCs w:val="24"/>
        </w:rPr>
        <w:t>z</w:t>
      </w:r>
      <w:proofErr w:type="gramEnd"/>
      <w:r w:rsidRPr="00D03881">
        <w:rPr>
          <w:rFonts w:ascii="Times New Roman" w:eastAsiaTheme="minorEastAsia" w:hAnsi="Times New Roman" w:cs="Times New Roman"/>
          <w:b/>
          <w:sz w:val="24"/>
          <w:szCs w:val="24"/>
        </w:rPr>
        <w:t xml:space="preserve"> dnia 14 stycznia 2020 roku</w:t>
      </w:r>
    </w:p>
    <w:p w:rsidR="00D23FB3" w:rsidRPr="00D03881" w:rsidRDefault="00D23FB3" w:rsidP="00D0388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D03881">
        <w:rPr>
          <w:rFonts w:ascii="Times New Roman" w:eastAsiaTheme="minorEastAsia" w:hAnsi="Times New Roman" w:cs="Times New Roman"/>
          <w:b/>
          <w:sz w:val="24"/>
          <w:szCs w:val="24"/>
        </w:rPr>
        <w:t>w</w:t>
      </w:r>
      <w:proofErr w:type="gramEnd"/>
      <w:r w:rsidRPr="00D03881">
        <w:rPr>
          <w:rFonts w:ascii="Times New Roman" w:eastAsiaTheme="minorEastAsia" w:hAnsi="Times New Roman" w:cs="Times New Roman"/>
          <w:b/>
          <w:sz w:val="24"/>
          <w:szCs w:val="24"/>
        </w:rPr>
        <w:t xml:space="preserve"> sprawie ustanowienia prof. Adolfa Szyszko Bohusza w roku 2020 </w:t>
      </w:r>
      <w:r w:rsidR="00D03881" w:rsidRPr="00D03881">
        <w:rPr>
          <w:rFonts w:ascii="Times New Roman" w:eastAsiaTheme="minorEastAsia" w:hAnsi="Times New Roman" w:cs="Times New Roman"/>
          <w:b/>
          <w:sz w:val="24"/>
          <w:szCs w:val="24"/>
        </w:rPr>
        <w:t>patronem Akademii Sztuk Pięknych im. Jana Matejki w Krakowie</w:t>
      </w:r>
    </w:p>
    <w:p w:rsidR="00D23FB3" w:rsidRPr="00D03881" w:rsidRDefault="00D23FB3" w:rsidP="00D23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B3" w:rsidRPr="00D03881" w:rsidRDefault="00D23FB3" w:rsidP="008C3DF6">
      <w:pPr>
        <w:spacing w:line="240" w:lineRule="auto"/>
        <w:ind w:left="-142" w:firstLine="2"/>
        <w:jc w:val="both"/>
        <w:rPr>
          <w:rFonts w:ascii="Times New Roman" w:hAnsi="Times New Roman" w:cs="Times New Roman"/>
          <w:sz w:val="24"/>
          <w:szCs w:val="24"/>
        </w:rPr>
      </w:pPr>
      <w:r w:rsidRPr="00D03881">
        <w:rPr>
          <w:rFonts w:ascii="Times New Roman" w:hAnsi="Times New Roman" w:cs="Times New Roman"/>
          <w:sz w:val="24"/>
          <w:szCs w:val="24"/>
        </w:rPr>
        <w:t>Na podstawie §31, ust.1 pkt 18 Statutu Uczelni, Senat Akademii Sztuk Piękn</w:t>
      </w:r>
      <w:r w:rsidR="00D03881">
        <w:rPr>
          <w:rFonts w:ascii="Times New Roman" w:hAnsi="Times New Roman" w:cs="Times New Roman"/>
          <w:sz w:val="24"/>
          <w:szCs w:val="24"/>
        </w:rPr>
        <w:t xml:space="preserve">ych im. Jana </w:t>
      </w:r>
      <w:r w:rsidRPr="00D03881">
        <w:rPr>
          <w:rFonts w:ascii="Times New Roman" w:hAnsi="Times New Roman" w:cs="Times New Roman"/>
          <w:sz w:val="24"/>
          <w:szCs w:val="24"/>
        </w:rPr>
        <w:t>Ma</w:t>
      </w:r>
      <w:r w:rsidR="008C3DF6">
        <w:rPr>
          <w:rFonts w:ascii="Times New Roman" w:hAnsi="Times New Roman" w:cs="Times New Roman"/>
          <w:sz w:val="24"/>
          <w:szCs w:val="24"/>
        </w:rPr>
        <w:t xml:space="preserve">tejki w </w:t>
      </w:r>
      <w:r w:rsidRPr="00D03881">
        <w:rPr>
          <w:rFonts w:ascii="Times New Roman" w:hAnsi="Times New Roman" w:cs="Times New Roman"/>
          <w:sz w:val="24"/>
          <w:szCs w:val="24"/>
        </w:rPr>
        <w:t xml:space="preserve">Krakowie uchwala, co następuje:  </w:t>
      </w:r>
    </w:p>
    <w:p w:rsidR="00D23FB3" w:rsidRPr="00D03881" w:rsidRDefault="00D23FB3" w:rsidP="00D23FB3">
      <w:pPr>
        <w:spacing w:line="240" w:lineRule="auto"/>
        <w:ind w:left="1418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D03881">
        <w:rPr>
          <w:rFonts w:ascii="Times New Roman" w:hAnsi="Times New Roman" w:cs="Times New Roman"/>
          <w:sz w:val="24"/>
          <w:szCs w:val="24"/>
        </w:rPr>
        <w:t>§ 1</w:t>
      </w:r>
    </w:p>
    <w:p w:rsidR="00D23FB3" w:rsidRPr="00D03881" w:rsidRDefault="00D23FB3" w:rsidP="008C3DF6">
      <w:pPr>
        <w:spacing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D03881">
        <w:rPr>
          <w:rFonts w:ascii="Times New Roman" w:hAnsi="Times New Roman" w:cs="Times New Roman"/>
          <w:sz w:val="24"/>
          <w:szCs w:val="24"/>
        </w:rPr>
        <w:t>Senat Akademii Sztuk Pięknych im. Jana Matejki ustanawia patronem roku 2020 w Uczelni Adolfa</w:t>
      </w:r>
      <w:r w:rsidR="008C3DF6">
        <w:rPr>
          <w:rFonts w:ascii="Times New Roman" w:hAnsi="Times New Roman" w:cs="Times New Roman"/>
          <w:sz w:val="24"/>
          <w:szCs w:val="24"/>
        </w:rPr>
        <w:t xml:space="preserve"> </w:t>
      </w:r>
      <w:r w:rsidRPr="00D03881">
        <w:rPr>
          <w:rFonts w:ascii="Times New Roman" w:hAnsi="Times New Roman" w:cs="Times New Roman"/>
          <w:sz w:val="24"/>
          <w:szCs w:val="24"/>
        </w:rPr>
        <w:t xml:space="preserve">Szyszko Bohusza.  </w:t>
      </w:r>
    </w:p>
    <w:p w:rsidR="00D23FB3" w:rsidRPr="00D03881" w:rsidRDefault="00D23FB3" w:rsidP="00D23FB3">
      <w:pPr>
        <w:spacing w:line="240" w:lineRule="auto"/>
        <w:ind w:left="1418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D03881">
        <w:rPr>
          <w:rFonts w:ascii="Times New Roman" w:hAnsi="Times New Roman" w:cs="Times New Roman"/>
          <w:sz w:val="24"/>
          <w:szCs w:val="24"/>
        </w:rPr>
        <w:t>§ 2</w:t>
      </w:r>
    </w:p>
    <w:p w:rsidR="00D23FB3" w:rsidRPr="00D03881" w:rsidRDefault="00D23FB3" w:rsidP="00D23FB3">
      <w:pPr>
        <w:spacing w:line="240" w:lineRule="auto"/>
        <w:ind w:left="1418" w:hanging="1416"/>
        <w:jc w:val="both"/>
        <w:rPr>
          <w:rFonts w:ascii="Times New Roman" w:hAnsi="Times New Roman" w:cs="Times New Roman"/>
          <w:sz w:val="24"/>
          <w:szCs w:val="24"/>
        </w:rPr>
      </w:pPr>
      <w:r w:rsidRPr="00D03881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864525" w:rsidRPr="00FD2626" w:rsidRDefault="00864525" w:rsidP="00D23F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4525" w:rsidRPr="00FD2626" w:rsidSect="0003489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1272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92"/>
    <w:rsid w:val="00034898"/>
    <w:rsid w:val="00514ED4"/>
    <w:rsid w:val="005A7399"/>
    <w:rsid w:val="008077E3"/>
    <w:rsid w:val="00864525"/>
    <w:rsid w:val="008C3DF6"/>
    <w:rsid w:val="00D03881"/>
    <w:rsid w:val="00D23FB3"/>
    <w:rsid w:val="00F76892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3F96"/>
  <w15:chartTrackingRefBased/>
  <w15:docId w15:val="{3BBFA494-4A2E-4398-8296-256CB13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2</cp:revision>
  <cp:lastPrinted>2020-01-28T12:36:00Z</cp:lastPrinted>
  <dcterms:created xsi:type="dcterms:W3CDTF">2020-01-28T13:02:00Z</dcterms:created>
  <dcterms:modified xsi:type="dcterms:W3CDTF">2020-01-28T13:02:00Z</dcterms:modified>
</cp:coreProperties>
</file>