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3E" w:rsidRDefault="0058133E" w:rsidP="00016E1E">
      <w:pPr>
        <w:rPr>
          <w:sz w:val="24"/>
          <w:szCs w:val="24"/>
        </w:rPr>
      </w:pPr>
      <w:bookmarkStart w:id="0" w:name="_GoBack"/>
      <w:bookmarkEnd w:id="0"/>
    </w:p>
    <w:p w:rsidR="0058133E" w:rsidRPr="00016E1E" w:rsidRDefault="0058133E" w:rsidP="005813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016E1E">
        <w:rPr>
          <w:rFonts w:ascii="Times New Roman" w:eastAsia="Times New Roman" w:hAnsi="Times New Roman" w:cs="Times New Roman"/>
        </w:rPr>
        <w:t>Załącznik nr</w:t>
      </w:r>
      <w:r>
        <w:rPr>
          <w:rFonts w:ascii="Times New Roman" w:eastAsia="Times New Roman" w:hAnsi="Times New Roman" w:cs="Times New Roman"/>
        </w:rPr>
        <w:t xml:space="preserve"> 9</w:t>
      </w:r>
      <w:r w:rsidRPr="00016E1E">
        <w:rPr>
          <w:rFonts w:ascii="Times New Roman" w:eastAsia="Times New Roman" w:hAnsi="Times New Roman" w:cs="Times New Roman"/>
        </w:rPr>
        <w:t xml:space="preserve">  </w:t>
      </w:r>
    </w:p>
    <w:p w:rsidR="0058133E" w:rsidRPr="00016E1E" w:rsidRDefault="0058133E" w:rsidP="00581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6E1E">
        <w:rPr>
          <w:rFonts w:ascii="Times New Roman" w:eastAsia="Times New Roman" w:hAnsi="Times New Roman" w:cs="Times New Roman"/>
        </w:rPr>
        <w:t xml:space="preserve">                                                                  do protokołu posiedzenia Senatu ASP w dniu 25.02.2020 roku </w:t>
      </w:r>
    </w:p>
    <w:p w:rsidR="0058133E" w:rsidRDefault="0058133E" w:rsidP="0058133E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133E" w:rsidRDefault="0058133E" w:rsidP="0058133E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133E" w:rsidRPr="0058133E" w:rsidRDefault="0058133E" w:rsidP="0058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81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:rsidR="0058133E" w:rsidRPr="0058133E" w:rsidRDefault="0058133E" w:rsidP="0058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im. Jana Matejki w Krakowie</w:t>
      </w:r>
    </w:p>
    <w:p w:rsidR="0058133E" w:rsidRPr="0058133E" w:rsidRDefault="0058133E" w:rsidP="0058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25 lutego 2020 r.</w:t>
      </w:r>
    </w:p>
    <w:p w:rsidR="0058133E" w:rsidRPr="0058133E" w:rsidRDefault="0058133E" w:rsidP="0058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33E" w:rsidRDefault="0058133E" w:rsidP="005813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33E" w:rsidRDefault="0058133E" w:rsidP="005813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33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883C6A" w:rsidRPr="00883C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zaopiniowania i</w:t>
      </w:r>
      <w:r w:rsidR="00883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3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zatwierdzenia </w:t>
      </w:r>
      <w:r w:rsidRPr="0058133E">
        <w:rPr>
          <w:rFonts w:ascii="Times New Roman" w:hAnsi="Times New Roman" w:cs="Times New Roman"/>
          <w:b/>
          <w:i/>
          <w:sz w:val="24"/>
          <w:szCs w:val="24"/>
        </w:rPr>
        <w:t>Raportu Uczelnianej Rady Kształcenia Artystycznego na temat oceny jakości kształcenia oraz funkcjonowania uczelnianego systemu zapewniania jakości kształcenia w roku 2018/2019</w:t>
      </w:r>
    </w:p>
    <w:p w:rsidR="0058133E" w:rsidRDefault="0058133E" w:rsidP="005813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133E" w:rsidRDefault="00392747" w:rsidP="00392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4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2747" w:rsidRPr="00392747" w:rsidRDefault="00392747" w:rsidP="00392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9274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31, ust.1, pkt 17 Statutu Akademii Sztuk Pięknych im. Jana Matejki w Krakowie uchwalonego w dniu 13 czerwca 2019 roku senat Akademii sztuk Pięknych im. Jana Matejki w Krakowie pozytywnie opiniuje i zatwierdza </w:t>
      </w:r>
      <w:r w:rsidRPr="00392747">
        <w:rPr>
          <w:rFonts w:ascii="Times New Roman" w:hAnsi="Times New Roman" w:cs="Times New Roman"/>
          <w:sz w:val="24"/>
          <w:szCs w:val="24"/>
        </w:rPr>
        <w:t>Raport Uczelnianej Rady Kształcenia Artystycznego na temat oceny jakości kształcenia oraz funkcjonowania uczelnianego systemu zapewniania jakości kształcenia w roku 2018/2019</w:t>
      </w:r>
    </w:p>
    <w:p w:rsidR="0058133E" w:rsidRPr="00392747" w:rsidRDefault="00392747" w:rsidP="00392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4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92747" w:rsidRPr="0058133E" w:rsidRDefault="00392747" w:rsidP="00392747">
      <w:pPr>
        <w:spacing w:line="259" w:lineRule="auto"/>
        <w:rPr>
          <w:rFonts w:ascii="Times New Roman" w:hAnsi="Times New Roman" w:cs="Times New Roman"/>
          <w:sz w:val="24"/>
        </w:rPr>
      </w:pPr>
      <w:r w:rsidRPr="0058133E">
        <w:rPr>
          <w:rFonts w:ascii="Times New Roman" w:hAnsi="Times New Roman" w:cs="Times New Roman"/>
          <w:sz w:val="24"/>
        </w:rPr>
        <w:t>Uchwała wchodzi w życie z dniem podjęcia.</w:t>
      </w:r>
    </w:p>
    <w:p w:rsidR="00392747" w:rsidRDefault="00392747" w:rsidP="00392747">
      <w:pPr>
        <w:rPr>
          <w:sz w:val="24"/>
          <w:szCs w:val="24"/>
        </w:rPr>
      </w:pPr>
    </w:p>
    <w:p w:rsidR="00392747" w:rsidRDefault="00392747" w:rsidP="00392747">
      <w:pPr>
        <w:rPr>
          <w:sz w:val="24"/>
          <w:szCs w:val="24"/>
        </w:rPr>
      </w:pPr>
    </w:p>
    <w:p w:rsidR="00392747" w:rsidRDefault="00392747" w:rsidP="00392747">
      <w:pPr>
        <w:rPr>
          <w:sz w:val="24"/>
          <w:szCs w:val="24"/>
        </w:rPr>
      </w:pPr>
    </w:p>
    <w:p w:rsidR="00392747" w:rsidRDefault="00392747" w:rsidP="00392747">
      <w:pPr>
        <w:rPr>
          <w:sz w:val="24"/>
          <w:szCs w:val="24"/>
        </w:rPr>
      </w:pPr>
    </w:p>
    <w:p w:rsidR="00392747" w:rsidRPr="00016E1E" w:rsidRDefault="00392747" w:rsidP="0039274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1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prof. Stanisław </w:t>
      </w:r>
      <w:proofErr w:type="spellStart"/>
      <w:r w:rsidRPr="00016E1E">
        <w:rPr>
          <w:rFonts w:ascii="Times New Roman" w:eastAsia="Times New Roman" w:hAnsi="Times New Roman" w:cs="Times New Roman"/>
          <w:sz w:val="24"/>
          <w:szCs w:val="24"/>
          <w:lang w:eastAsia="pl-PL"/>
        </w:rPr>
        <w:t>Tabisz</w:t>
      </w:r>
      <w:proofErr w:type="spellEnd"/>
      <w:r w:rsidRPr="0001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747" w:rsidRPr="00016E1E" w:rsidRDefault="00392747" w:rsidP="00392747">
      <w:pPr>
        <w:spacing w:after="0" w:line="240" w:lineRule="auto"/>
        <w:ind w:left="425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 Akademii Sztuk Pięknych  </w:t>
      </w:r>
    </w:p>
    <w:p w:rsidR="00392747" w:rsidRPr="00016E1E" w:rsidRDefault="00392747" w:rsidP="00392747">
      <w:pPr>
        <w:spacing w:after="0" w:line="240" w:lineRule="auto"/>
        <w:ind w:left="425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E1E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Matejki w Krakowie</w:t>
      </w:r>
    </w:p>
    <w:p w:rsidR="0058133E" w:rsidRDefault="0058133E" w:rsidP="0058133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8133E" w:rsidRDefault="0058133E" w:rsidP="0058133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8133E" w:rsidRPr="009C450F" w:rsidRDefault="0058133E">
      <w:pPr>
        <w:rPr>
          <w:sz w:val="24"/>
          <w:szCs w:val="24"/>
        </w:rPr>
      </w:pPr>
    </w:p>
    <w:sectPr w:rsidR="0058133E" w:rsidRPr="009C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50C9"/>
    <w:multiLevelType w:val="hybridMultilevel"/>
    <w:tmpl w:val="4282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31054"/>
    <w:multiLevelType w:val="hybridMultilevel"/>
    <w:tmpl w:val="256AD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19BD"/>
    <w:multiLevelType w:val="hybridMultilevel"/>
    <w:tmpl w:val="46B4BFCC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3080"/>
    <w:multiLevelType w:val="hybridMultilevel"/>
    <w:tmpl w:val="0332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319C5"/>
    <w:multiLevelType w:val="hybridMultilevel"/>
    <w:tmpl w:val="BF8E3AD6"/>
    <w:lvl w:ilvl="0" w:tplc="C010CF5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7"/>
    <w:rsid w:val="00012BA2"/>
    <w:rsid w:val="00016E1E"/>
    <w:rsid w:val="000201B7"/>
    <w:rsid w:val="001318DD"/>
    <w:rsid w:val="001817B5"/>
    <w:rsid w:val="00321B98"/>
    <w:rsid w:val="00337CCA"/>
    <w:rsid w:val="00392747"/>
    <w:rsid w:val="00473727"/>
    <w:rsid w:val="0050031B"/>
    <w:rsid w:val="00505219"/>
    <w:rsid w:val="00534E67"/>
    <w:rsid w:val="0058133E"/>
    <w:rsid w:val="00595744"/>
    <w:rsid w:val="00663E80"/>
    <w:rsid w:val="007F7FA4"/>
    <w:rsid w:val="00883C6A"/>
    <w:rsid w:val="009C450F"/>
    <w:rsid w:val="009F4A1E"/>
    <w:rsid w:val="00A446AD"/>
    <w:rsid w:val="00A9328C"/>
    <w:rsid w:val="00AF22D9"/>
    <w:rsid w:val="00B41CBB"/>
    <w:rsid w:val="00B904FA"/>
    <w:rsid w:val="00BC2EB8"/>
    <w:rsid w:val="00BE6F28"/>
    <w:rsid w:val="00C92960"/>
    <w:rsid w:val="00C96BB4"/>
    <w:rsid w:val="00DE78B6"/>
    <w:rsid w:val="00F53F8F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387E"/>
  <w15:chartTrackingRefBased/>
  <w15:docId w15:val="{B44C7F5B-6996-48A2-91C3-40007D98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F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7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Paulina Badowska</cp:lastModifiedBy>
  <cp:revision>2</cp:revision>
  <cp:lastPrinted>2020-02-24T10:16:00Z</cp:lastPrinted>
  <dcterms:created xsi:type="dcterms:W3CDTF">2020-04-17T14:49:00Z</dcterms:created>
  <dcterms:modified xsi:type="dcterms:W3CDTF">2020-04-17T14:49:00Z</dcterms:modified>
</cp:coreProperties>
</file>