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margin" w:tblpY="184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136941" w:rsidRPr="00E27D2D" w:rsidTr="00136941">
        <w:tc>
          <w:tcPr>
            <w:tcW w:w="9212" w:type="dxa"/>
            <w:gridSpan w:val="2"/>
          </w:tcPr>
          <w:p w:rsidR="00136941" w:rsidRPr="00C319A1" w:rsidRDefault="00136941" w:rsidP="00136941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 xml:space="preserve">ZASADY PRZYJĘĆ NA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ROK STUDIÓW</w:t>
            </w: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36941" w:rsidRDefault="00136941" w:rsidP="001369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>W ROKU AKADEMICKIM 20</w:t>
            </w:r>
            <w:r w:rsidR="004B11C0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4B11C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941" w:rsidRPr="00E27D2D" w:rsidTr="00136941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Wydział</w:t>
            </w:r>
          </w:p>
        </w:tc>
        <w:tc>
          <w:tcPr>
            <w:tcW w:w="6410" w:type="dxa"/>
            <w:vAlign w:val="center"/>
          </w:tcPr>
          <w:p w:rsidR="00136941" w:rsidRPr="00E27D2D" w:rsidRDefault="00296699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Intermediów</w:t>
            </w:r>
          </w:p>
        </w:tc>
      </w:tr>
      <w:tr w:rsidR="00136941" w:rsidRPr="00E27D2D" w:rsidTr="00136941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Kierunek</w:t>
            </w:r>
          </w:p>
        </w:tc>
        <w:tc>
          <w:tcPr>
            <w:tcW w:w="6410" w:type="dxa"/>
            <w:vAlign w:val="center"/>
          </w:tcPr>
          <w:p w:rsidR="00136941" w:rsidRPr="00E27D2D" w:rsidRDefault="00296699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intermedia</w:t>
            </w:r>
          </w:p>
        </w:tc>
      </w:tr>
      <w:tr w:rsidR="00136941" w:rsidRPr="00E27D2D" w:rsidTr="00136941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Poziom i forma studiów</w:t>
            </w:r>
          </w:p>
        </w:tc>
        <w:tc>
          <w:tcPr>
            <w:tcW w:w="6410" w:type="dxa"/>
            <w:vAlign w:val="center"/>
          </w:tcPr>
          <w:p w:rsidR="00136941" w:rsidRPr="00E27D2D" w:rsidRDefault="00580815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studia pierwszego stopnia</w:t>
            </w:r>
            <w:r w:rsidR="00136941">
              <w:rPr>
                <w:rFonts w:ascii="Times New Roman" w:hAnsi="Times New Roman"/>
                <w:sz w:val="24"/>
                <w:szCs w:val="24"/>
              </w:rPr>
              <w:t>, stacjonarne</w:t>
            </w:r>
          </w:p>
        </w:tc>
      </w:tr>
      <w:tr w:rsidR="00136941" w:rsidRPr="00E27D2D" w:rsidTr="00136941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Czas trwania studiów</w:t>
            </w:r>
          </w:p>
        </w:tc>
        <w:tc>
          <w:tcPr>
            <w:tcW w:w="6410" w:type="dxa"/>
            <w:vAlign w:val="center"/>
          </w:tcPr>
          <w:p w:rsidR="00136941" w:rsidRPr="00E27D2D" w:rsidRDefault="00580815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36941">
              <w:rPr>
                <w:rFonts w:ascii="Times New Roman" w:hAnsi="Times New Roman"/>
                <w:sz w:val="24"/>
                <w:szCs w:val="24"/>
              </w:rPr>
              <w:t xml:space="preserve"> semestrów</w:t>
            </w:r>
          </w:p>
        </w:tc>
      </w:tr>
    </w:tbl>
    <w:p w:rsidR="00136941" w:rsidRPr="005C7B7D" w:rsidRDefault="00136941" w:rsidP="004577A8">
      <w:pPr>
        <w:spacing w:after="0"/>
        <w:rPr>
          <w:sz w:val="24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5C7B7D" w:rsidRPr="005C7B7D" w:rsidTr="00D1079E">
        <w:trPr>
          <w:trHeight w:val="625"/>
        </w:trPr>
        <w:tc>
          <w:tcPr>
            <w:tcW w:w="9212" w:type="dxa"/>
            <w:gridSpan w:val="2"/>
            <w:vAlign w:val="center"/>
          </w:tcPr>
          <w:p w:rsidR="005C7B7D" w:rsidRPr="005C7B7D" w:rsidRDefault="005C7B7D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7B7D">
              <w:rPr>
                <w:rFonts w:ascii="Times New Roman" w:hAnsi="Times New Roman"/>
                <w:b/>
                <w:sz w:val="24"/>
                <w:szCs w:val="24"/>
              </w:rPr>
              <w:t>EGZAMIN WSTĘPNY</w:t>
            </w:r>
          </w:p>
        </w:tc>
      </w:tr>
      <w:tr w:rsidR="005C7B7D" w:rsidRPr="005C7B7D" w:rsidTr="00E35F98">
        <w:trPr>
          <w:trHeight w:val="2639"/>
        </w:trPr>
        <w:tc>
          <w:tcPr>
            <w:tcW w:w="2802" w:type="dxa"/>
            <w:vAlign w:val="center"/>
          </w:tcPr>
          <w:p w:rsidR="005C7B7D" w:rsidRDefault="005C7B7D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ETAP I</w:t>
            </w:r>
            <w:r w:rsidR="00D107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1079E" w:rsidRPr="005C7B7D" w:rsidRDefault="00D1079E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Przegląd i ocena prac</w:t>
            </w:r>
            <w:r w:rsidR="0060480D">
              <w:rPr>
                <w:rFonts w:ascii="Times New Roman" w:hAnsi="Times New Roman"/>
                <w:b/>
                <w:sz w:val="24"/>
                <w:szCs w:val="24"/>
              </w:rPr>
              <w:t xml:space="preserve"> oraz egzamin teoretyczny</w:t>
            </w:r>
          </w:p>
        </w:tc>
        <w:tc>
          <w:tcPr>
            <w:tcW w:w="6410" w:type="dxa"/>
            <w:tcBorders>
              <w:bottom w:val="double" w:sz="4" w:space="0" w:color="auto"/>
            </w:tcBorders>
          </w:tcPr>
          <w:p w:rsidR="0060480D" w:rsidRPr="0060480D" w:rsidRDefault="0060480D" w:rsidP="006048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80D">
              <w:rPr>
                <w:rFonts w:ascii="Times New Roman" w:hAnsi="Times New Roman"/>
                <w:b/>
                <w:sz w:val="24"/>
                <w:szCs w:val="24"/>
              </w:rPr>
              <w:t>Zadanie 1: Przegląd i ocena prac kandydatów</w:t>
            </w:r>
          </w:p>
          <w:p w:rsidR="0060480D" w:rsidRPr="0060480D" w:rsidRDefault="0060480D" w:rsidP="006048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andydat przedstawia portfolio zawierające </w:t>
            </w:r>
            <w:r w:rsidR="000059D9">
              <w:rPr>
                <w:rFonts w:ascii="Times New Roman" w:hAnsi="Times New Roman"/>
                <w:sz w:val="24"/>
                <w:szCs w:val="24"/>
              </w:rPr>
              <w:t xml:space="preserve">CV, informację o </w:t>
            </w:r>
            <w:r w:rsidR="000059D9" w:rsidRPr="0060480D">
              <w:rPr>
                <w:rFonts w:ascii="Times New Roman" w:hAnsi="Times New Roman"/>
                <w:sz w:val="24"/>
                <w:szCs w:val="24"/>
              </w:rPr>
              <w:t>dorobku i osiągnięciach</w:t>
            </w:r>
            <w:r w:rsidR="00005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665B">
              <w:rPr>
                <w:rFonts w:ascii="Times New Roman" w:hAnsi="Times New Roman"/>
                <w:sz w:val="24"/>
                <w:szCs w:val="24"/>
              </w:rPr>
              <w:t xml:space="preserve">oraz 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dokumentację prac i projektów artystycznych. </w:t>
            </w:r>
          </w:p>
          <w:p w:rsidR="000059D9" w:rsidRDefault="0060480D" w:rsidP="006048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80D">
              <w:rPr>
                <w:rFonts w:ascii="Times New Roman" w:hAnsi="Times New Roman"/>
                <w:sz w:val="24"/>
                <w:szCs w:val="24"/>
              </w:rPr>
              <w:t xml:space="preserve">CV, informację o dorobku i osiągnięciach </w:t>
            </w:r>
            <w:r w:rsidR="000059D9">
              <w:rPr>
                <w:rFonts w:ascii="Times New Roman" w:hAnsi="Times New Roman"/>
                <w:sz w:val="24"/>
                <w:szCs w:val="24"/>
              </w:rPr>
              <w:t xml:space="preserve">w formie wydrukowanej </w:t>
            </w:r>
            <w:r w:rsidR="000059D9" w:rsidRPr="0060480D">
              <w:rPr>
                <w:rFonts w:ascii="Times New Roman" w:hAnsi="Times New Roman"/>
                <w:sz w:val="24"/>
                <w:szCs w:val="24"/>
              </w:rPr>
              <w:t>informacji tekstowe</w:t>
            </w:r>
            <w:r w:rsidR="000059D9">
              <w:rPr>
                <w:rFonts w:ascii="Times New Roman" w:hAnsi="Times New Roman"/>
                <w:sz w:val="24"/>
                <w:szCs w:val="24"/>
              </w:rPr>
              <w:t>j.</w:t>
            </w:r>
          </w:p>
          <w:p w:rsidR="00DA665B" w:rsidRDefault="000059D9" w:rsidP="000059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Prezentacja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 prac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medialnych i plastycznych przygotowana być powinna 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wyłącznie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 formie 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elektronicznej </w:t>
            </w:r>
            <w:r>
              <w:rPr>
                <w:rFonts w:ascii="Times New Roman" w:hAnsi="Times New Roman"/>
                <w:sz w:val="24"/>
                <w:szCs w:val="24"/>
              </w:rPr>
              <w:t>jako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480D" w:rsidRPr="0060480D">
              <w:rPr>
                <w:rFonts w:ascii="Times New Roman" w:hAnsi="Times New Roman"/>
                <w:sz w:val="24"/>
                <w:szCs w:val="24"/>
              </w:rPr>
              <w:t>zapis wideo do 10 minut lub pokaz slajdów zawierający reprodukcje fotograficzne 20 prac</w:t>
            </w:r>
            <w:ins w:id="0" w:author="Karolina Jachimczyk" w:date="2017-11-10T12:09:00Z">
              <w:r>
                <w:rPr>
                  <w:rFonts w:ascii="Times New Roman" w:hAnsi="Times New Roman"/>
                  <w:sz w:val="24"/>
                  <w:szCs w:val="24"/>
                </w:rPr>
                <w:t>.</w:t>
              </w:r>
            </w:ins>
            <w:r w:rsidR="00485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059D9" w:rsidRDefault="000059D9" w:rsidP="000059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80D">
              <w:rPr>
                <w:rFonts w:ascii="Times New Roman" w:hAnsi="Times New Roman"/>
                <w:sz w:val="24"/>
                <w:szCs w:val="24"/>
              </w:rPr>
              <w:t xml:space="preserve">Prezentacja musi być </w:t>
            </w:r>
            <w:r>
              <w:rPr>
                <w:rFonts w:ascii="Times New Roman" w:hAnsi="Times New Roman"/>
                <w:sz w:val="24"/>
                <w:szCs w:val="24"/>
              </w:rPr>
              <w:t>dostarczona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 na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nośniku danych, takim jak dysk zewnętrzny 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lub </w:t>
            </w:r>
            <w:r>
              <w:rPr>
                <w:rFonts w:ascii="Times New Roman" w:hAnsi="Times New Roman"/>
                <w:sz w:val="24"/>
                <w:szCs w:val="24"/>
              </w:rPr>
              <w:t>pendrive.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059D9" w:rsidRPr="0060480D" w:rsidRDefault="000059D9" w:rsidP="000059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liki wideo i obrazy ruchome muszą być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zapisane 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w formacie mp4, a pliki obrazów (fotografie, reprodukcje prac, skany, rysunki, </w:t>
            </w:r>
            <w:proofErr w:type="spellStart"/>
            <w:r w:rsidRPr="0060480D">
              <w:rPr>
                <w:rFonts w:ascii="Times New Roman" w:hAnsi="Times New Roman"/>
                <w:sz w:val="24"/>
                <w:szCs w:val="24"/>
              </w:rPr>
              <w:t>itp</w:t>
            </w:r>
            <w:proofErr w:type="spellEnd"/>
            <w:r w:rsidRPr="0060480D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osadzone w prezentacji </w:t>
            </w:r>
            <w:proofErr w:type="spellStart"/>
            <w:r w:rsidRPr="0060480D">
              <w:rPr>
                <w:rFonts w:ascii="Times New Roman" w:hAnsi="Times New Roman"/>
                <w:sz w:val="24"/>
                <w:szCs w:val="24"/>
              </w:rPr>
              <w:t>Keynote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Powerpoint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>lub PDF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 Materiały zawierające wyłącznie dźwięk muszą być przygotowane w formacie mp3 lub </w:t>
            </w:r>
            <w:proofErr w:type="spellStart"/>
            <w:r w:rsidRPr="0060480D">
              <w:rPr>
                <w:rFonts w:ascii="Times New Roman" w:hAnsi="Times New Roman"/>
                <w:sz w:val="24"/>
                <w:szCs w:val="24"/>
              </w:rPr>
              <w:t>wave</w:t>
            </w:r>
            <w:proofErr w:type="spellEnd"/>
            <w:r w:rsidRPr="0060480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480D" w:rsidRPr="0060480D" w:rsidRDefault="004830A9" w:rsidP="006048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Zadanie 2: E</w:t>
            </w:r>
            <w:r w:rsidR="0060480D" w:rsidRPr="0060480D">
              <w:rPr>
                <w:rFonts w:ascii="Times New Roman" w:hAnsi="Times New Roman"/>
                <w:b/>
                <w:sz w:val="24"/>
                <w:szCs w:val="24"/>
              </w:rPr>
              <w:t>gzamin teoretyczny</w:t>
            </w:r>
          </w:p>
          <w:p w:rsidR="005C7B7D" w:rsidRPr="005264CC" w:rsidRDefault="0060480D" w:rsidP="006048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80D">
              <w:rPr>
                <w:rFonts w:ascii="Times New Roman" w:hAnsi="Times New Roman"/>
                <w:sz w:val="24"/>
                <w:szCs w:val="24"/>
              </w:rPr>
              <w:t xml:space="preserve">Część teoretyczna egzaminu polega na sprawdzeniu umiejętności kandydata w zakresie opisywania i interpretacji pojęć związanych z szeroką problematyką kultury w kontekście intermediów. Kandydat losuje po jednym z tematów w dwóch grupach: </w:t>
            </w:r>
            <w:r w:rsidR="000059D9">
              <w:rPr>
                <w:rFonts w:ascii="Times New Roman" w:hAnsi="Times New Roman"/>
                <w:sz w:val="24"/>
                <w:szCs w:val="24"/>
              </w:rPr>
              <w:t>1. artyści</w:t>
            </w:r>
            <w:r w:rsidR="000059D9" w:rsidRPr="0060480D">
              <w:rPr>
                <w:rFonts w:ascii="Times New Roman" w:hAnsi="Times New Roman"/>
                <w:sz w:val="24"/>
                <w:szCs w:val="24"/>
              </w:rPr>
              <w:t xml:space="preserve"> i zjawiska obecne w mediach, kulturze </w:t>
            </w:r>
            <w:r w:rsidR="000059D9">
              <w:rPr>
                <w:rFonts w:ascii="Times New Roman" w:hAnsi="Times New Roman"/>
                <w:sz w:val="24"/>
                <w:szCs w:val="24"/>
              </w:rPr>
              <w:br/>
              <w:t>i sztuce. (Zestaw nazwisk twórców i zjawisk zostanie podany przed egzaminem na stronie wydziału), 2. pojęcia z dziedziny mediów, intermediów, współczesnych technik i technologii</w:t>
            </w:r>
            <w:r w:rsidR="000059D9" w:rsidRPr="0060480D">
              <w:rPr>
                <w:rFonts w:ascii="Times New Roman" w:hAnsi="Times New Roman"/>
                <w:sz w:val="24"/>
                <w:szCs w:val="24"/>
              </w:rPr>
              <w:t xml:space="preserve"> w sztuce</w:t>
            </w:r>
            <w:r w:rsidR="000059D9">
              <w:rPr>
                <w:rFonts w:ascii="Times New Roman" w:hAnsi="Times New Roman"/>
                <w:sz w:val="24"/>
                <w:szCs w:val="24"/>
              </w:rPr>
              <w:t>, zjawisk społecznych i kulturowych. Każdy z tematów</w:t>
            </w:r>
            <w:r w:rsidR="000059D9" w:rsidRPr="0060480D">
              <w:rPr>
                <w:rFonts w:ascii="Times New Roman" w:hAnsi="Times New Roman"/>
                <w:sz w:val="24"/>
                <w:szCs w:val="24"/>
              </w:rPr>
              <w:t xml:space="preserve"> wymaga omówienia i umieszczenia w kontekście.</w:t>
            </w:r>
          </w:p>
        </w:tc>
      </w:tr>
      <w:tr w:rsidR="004577A8" w:rsidRPr="005C7B7D" w:rsidTr="00485DF9">
        <w:trPr>
          <w:trHeight w:val="3656"/>
        </w:trPr>
        <w:tc>
          <w:tcPr>
            <w:tcW w:w="2802" w:type="dxa"/>
            <w:vMerge w:val="restart"/>
            <w:vAlign w:val="center"/>
          </w:tcPr>
          <w:p w:rsidR="004577A8" w:rsidRDefault="004577A8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ETAP II</w:t>
            </w:r>
          </w:p>
          <w:p w:rsidR="004577A8" w:rsidRPr="005C7B7D" w:rsidRDefault="004577A8" w:rsidP="005C7B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Egzamin praktyczny</w:t>
            </w:r>
          </w:p>
        </w:tc>
        <w:tc>
          <w:tcPr>
            <w:tcW w:w="6410" w:type="dxa"/>
            <w:tcBorders>
              <w:bottom w:val="single" w:sz="4" w:space="0" w:color="auto"/>
            </w:tcBorders>
            <w:vAlign w:val="center"/>
          </w:tcPr>
          <w:p w:rsidR="004830A9" w:rsidRPr="004830A9" w:rsidRDefault="0060480D" w:rsidP="00485DF9">
            <w:pPr>
              <w:pStyle w:val="Akapitzlist"/>
              <w:numPr>
                <w:ilvl w:val="0"/>
                <w:numId w:val="5"/>
              </w:numPr>
              <w:ind w:left="317" w:hanging="426"/>
              <w:rPr>
                <w:rFonts w:ascii="Times New Roman" w:hAnsi="Times New Roman"/>
                <w:sz w:val="24"/>
                <w:szCs w:val="24"/>
              </w:rPr>
            </w:pPr>
            <w:r w:rsidRPr="0060480D">
              <w:rPr>
                <w:rFonts w:ascii="Times New Roman" w:hAnsi="Times New Roman"/>
                <w:b/>
                <w:sz w:val="24"/>
                <w:szCs w:val="24"/>
              </w:rPr>
              <w:t>egzamin kierunkowy:</w:t>
            </w:r>
          </w:p>
          <w:p w:rsidR="0060480D" w:rsidRPr="004830A9" w:rsidRDefault="0060480D" w:rsidP="00DA665B">
            <w:pPr>
              <w:pStyle w:val="Akapitzlist"/>
              <w:ind w:left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30A9">
              <w:rPr>
                <w:rFonts w:ascii="Times New Roman" w:hAnsi="Times New Roman"/>
                <w:b/>
                <w:sz w:val="24"/>
                <w:szCs w:val="24"/>
              </w:rPr>
              <w:t xml:space="preserve">przekształcenie danych elektronicznych </w:t>
            </w:r>
            <w:r w:rsidRPr="004830A9">
              <w:rPr>
                <w:rFonts w:ascii="Times New Roman" w:hAnsi="Times New Roman"/>
                <w:sz w:val="24"/>
                <w:szCs w:val="24"/>
              </w:rPr>
              <w:t xml:space="preserve">(platforma Apple Macintosh, wymagana znajomość programu Adobe Photoshop, edytorów tekstu - </w:t>
            </w:r>
            <w:proofErr w:type="spellStart"/>
            <w:r w:rsidRPr="004830A9">
              <w:rPr>
                <w:rFonts w:ascii="Times New Roman" w:hAnsi="Times New Roman"/>
                <w:sz w:val="24"/>
                <w:szCs w:val="24"/>
              </w:rPr>
              <w:t>Text</w:t>
            </w:r>
            <w:proofErr w:type="spellEnd"/>
            <w:r w:rsidRPr="004830A9">
              <w:rPr>
                <w:rFonts w:ascii="Times New Roman" w:hAnsi="Times New Roman"/>
                <w:sz w:val="24"/>
                <w:szCs w:val="24"/>
              </w:rPr>
              <w:t xml:space="preserve"> Edit, Microsoft Word, przeglądarek internetowych - </w:t>
            </w:r>
            <w:r w:rsidR="0096131C">
              <w:rPr>
                <w:rFonts w:ascii="Times New Roman" w:hAnsi="Times New Roman"/>
                <w:sz w:val="24"/>
                <w:szCs w:val="24"/>
              </w:rPr>
              <w:t xml:space="preserve">Safari, </w:t>
            </w:r>
            <w:proofErr w:type="spellStart"/>
            <w:r w:rsidRPr="004830A9">
              <w:rPr>
                <w:rFonts w:ascii="Times New Roman" w:hAnsi="Times New Roman"/>
                <w:sz w:val="24"/>
                <w:szCs w:val="24"/>
              </w:rPr>
              <w:t>Firefox</w:t>
            </w:r>
            <w:proofErr w:type="spellEnd"/>
            <w:r w:rsidRPr="004830A9">
              <w:rPr>
                <w:rFonts w:ascii="Times New Roman" w:hAnsi="Times New Roman"/>
                <w:sz w:val="24"/>
                <w:szCs w:val="24"/>
              </w:rPr>
              <w:t xml:space="preserve">), w zakresie: collage, retusz, montaż, </w:t>
            </w:r>
            <w:r w:rsidR="004830A9">
              <w:rPr>
                <w:rFonts w:ascii="Times New Roman" w:hAnsi="Times New Roman"/>
                <w:sz w:val="24"/>
                <w:szCs w:val="24"/>
              </w:rPr>
              <w:t xml:space="preserve">wyszukiwanie </w:t>
            </w:r>
            <w:r w:rsidRPr="004830A9">
              <w:rPr>
                <w:rFonts w:ascii="Times New Roman" w:hAnsi="Times New Roman"/>
                <w:sz w:val="24"/>
                <w:szCs w:val="24"/>
              </w:rPr>
              <w:t>i opracowywanie danych (tekstowych i audiowizualnych),</w:t>
            </w:r>
          </w:p>
          <w:p w:rsidR="0060480D" w:rsidRDefault="0060480D" w:rsidP="00DA665B">
            <w:pPr>
              <w:pStyle w:val="Akapitzlist"/>
              <w:numPr>
                <w:ilvl w:val="0"/>
                <w:numId w:val="5"/>
              </w:numPr>
              <w:ind w:left="317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80D">
              <w:rPr>
                <w:rFonts w:ascii="Times New Roman" w:hAnsi="Times New Roman"/>
                <w:b/>
                <w:sz w:val="24"/>
                <w:szCs w:val="24"/>
              </w:rPr>
              <w:t>rejestracja wideo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 (wybór motywów, kadrowanie – bez montażu). Kandydat może posługiwać się własną kamerą wideo lub aparatem cyfrowym z możliwością rejestracji wideo.</w:t>
            </w:r>
          </w:p>
          <w:p w:rsidR="004577A8" w:rsidRPr="0060480D" w:rsidRDefault="0060480D" w:rsidP="00DA665B">
            <w:pPr>
              <w:pStyle w:val="Akapitzlist"/>
              <w:numPr>
                <w:ilvl w:val="0"/>
                <w:numId w:val="5"/>
              </w:numPr>
              <w:ind w:left="317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80D">
              <w:rPr>
                <w:rFonts w:ascii="Times New Roman" w:hAnsi="Times New Roman"/>
                <w:b/>
                <w:sz w:val="24"/>
                <w:szCs w:val="24"/>
              </w:rPr>
              <w:t>test kompetencyjny:</w:t>
            </w:r>
            <w:r w:rsidRPr="006048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480D">
              <w:rPr>
                <w:rFonts w:ascii="Times New Roman" w:hAnsi="Times New Roman"/>
                <w:kern w:val="1"/>
                <w:sz w:val="24"/>
                <w:szCs w:val="24"/>
              </w:rPr>
              <w:t>Odręczna wizualizacja relacji pojęciowych</w:t>
            </w:r>
          </w:p>
        </w:tc>
      </w:tr>
      <w:tr w:rsidR="004577A8" w:rsidRPr="005C7B7D" w:rsidTr="00485DF9">
        <w:trPr>
          <w:trHeight w:val="1666"/>
        </w:trPr>
        <w:tc>
          <w:tcPr>
            <w:tcW w:w="2802" w:type="dxa"/>
            <w:vMerge/>
            <w:vAlign w:val="center"/>
          </w:tcPr>
          <w:p w:rsidR="004577A8" w:rsidRDefault="004577A8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10" w:type="dxa"/>
            <w:tcBorders>
              <w:top w:val="single" w:sz="4" w:space="0" w:color="auto"/>
            </w:tcBorders>
            <w:vAlign w:val="center"/>
          </w:tcPr>
          <w:p w:rsidR="004830A9" w:rsidRPr="004830A9" w:rsidRDefault="004830A9" w:rsidP="00485DF9">
            <w:pPr>
              <w:pStyle w:val="TableParagraph"/>
              <w:kinsoku w:val="0"/>
              <w:overflowPunct w:val="0"/>
              <w:spacing w:before="10"/>
              <w:ind w:right="95"/>
            </w:pPr>
            <w:proofErr w:type="spellStart"/>
            <w:r w:rsidRPr="004830A9">
              <w:rPr>
                <w:b/>
                <w:bCs/>
              </w:rPr>
              <w:t>Sprzęt</w:t>
            </w:r>
            <w:proofErr w:type="spellEnd"/>
            <w:r w:rsidRPr="004830A9">
              <w:rPr>
                <w:b/>
                <w:bCs/>
              </w:rPr>
              <w:t xml:space="preserve">, </w:t>
            </w:r>
            <w:proofErr w:type="spellStart"/>
            <w:r w:rsidRPr="004830A9">
              <w:rPr>
                <w:b/>
                <w:bCs/>
              </w:rPr>
              <w:t>materiały</w:t>
            </w:r>
            <w:proofErr w:type="spellEnd"/>
            <w:r w:rsidRPr="004830A9">
              <w:rPr>
                <w:b/>
                <w:bCs/>
              </w:rPr>
              <w:t xml:space="preserve"> i </w:t>
            </w:r>
            <w:proofErr w:type="spellStart"/>
            <w:r w:rsidRPr="004830A9">
              <w:rPr>
                <w:b/>
                <w:bCs/>
              </w:rPr>
              <w:t>przybory</w:t>
            </w:r>
            <w:proofErr w:type="spellEnd"/>
            <w:r w:rsidRPr="004830A9">
              <w:rPr>
                <w:b/>
                <w:bCs/>
              </w:rPr>
              <w:t xml:space="preserve"> </w:t>
            </w:r>
            <w:proofErr w:type="spellStart"/>
            <w:r w:rsidRPr="004830A9">
              <w:rPr>
                <w:b/>
                <w:bCs/>
              </w:rPr>
              <w:t>potrzebne</w:t>
            </w:r>
            <w:proofErr w:type="spellEnd"/>
            <w:r w:rsidRPr="004830A9">
              <w:rPr>
                <w:b/>
                <w:bCs/>
              </w:rPr>
              <w:t xml:space="preserve"> w </w:t>
            </w:r>
            <w:proofErr w:type="spellStart"/>
            <w:r w:rsidRPr="004830A9">
              <w:rPr>
                <w:b/>
                <w:bCs/>
              </w:rPr>
              <w:t>czasie</w:t>
            </w:r>
            <w:proofErr w:type="spellEnd"/>
            <w:r w:rsidRPr="004830A9">
              <w:rPr>
                <w:b/>
                <w:bCs/>
              </w:rPr>
              <w:t xml:space="preserve"> </w:t>
            </w:r>
            <w:proofErr w:type="spellStart"/>
            <w:r w:rsidRPr="004830A9">
              <w:rPr>
                <w:b/>
                <w:bCs/>
              </w:rPr>
              <w:t>egzaminu</w:t>
            </w:r>
            <w:proofErr w:type="spellEnd"/>
            <w:r w:rsidRPr="004830A9">
              <w:rPr>
                <w:b/>
                <w:bCs/>
                <w:spacing w:val="-16"/>
              </w:rPr>
              <w:t xml:space="preserve"> </w:t>
            </w:r>
            <w:proofErr w:type="spellStart"/>
            <w:r w:rsidRPr="004830A9">
              <w:rPr>
                <w:b/>
                <w:bCs/>
              </w:rPr>
              <w:t>praktycznego</w:t>
            </w:r>
            <w:proofErr w:type="spellEnd"/>
            <w:r w:rsidRPr="004830A9">
              <w:t xml:space="preserve">: </w:t>
            </w:r>
          </w:p>
          <w:p w:rsidR="00E35F98" w:rsidRPr="00E35F98" w:rsidRDefault="004830A9" w:rsidP="00DA665B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4830A9">
              <w:rPr>
                <w:rFonts w:ascii="Times New Roman" w:hAnsi="Times New Roman"/>
                <w:bCs/>
                <w:sz w:val="24"/>
                <w:szCs w:val="24"/>
              </w:rPr>
              <w:t>Kamera wideo lub aparat fotograficzny z możliwością rejestracji wideo (możliwość wypożyczenia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sprzętu od organizatora egzami</w:t>
            </w:r>
            <w:r w:rsidRPr="004830A9">
              <w:rPr>
                <w:rFonts w:ascii="Times New Roman" w:hAnsi="Times New Roman"/>
                <w:bCs/>
                <w:sz w:val="24"/>
                <w:szCs w:val="24"/>
              </w:rPr>
              <w:t>nu na czas wykonania zadania), przybory rysunkowe (szkicownik A4 lub A3, ołówki)</w:t>
            </w:r>
          </w:p>
        </w:tc>
      </w:tr>
      <w:tr w:rsidR="00D1079E" w:rsidRPr="00D1079E" w:rsidTr="00485DF9">
        <w:trPr>
          <w:trHeight w:val="475"/>
        </w:trPr>
        <w:tc>
          <w:tcPr>
            <w:tcW w:w="9212" w:type="dxa"/>
            <w:gridSpan w:val="2"/>
            <w:vAlign w:val="center"/>
          </w:tcPr>
          <w:p w:rsidR="00D1079E" w:rsidRPr="00D1079E" w:rsidRDefault="004577A8" w:rsidP="00485D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PUNK</w:t>
            </w:r>
            <w:r w:rsidR="00D1079E">
              <w:rPr>
                <w:rFonts w:ascii="Times New Roman" w:hAnsi="Times New Roman"/>
                <w:b/>
                <w:sz w:val="24"/>
                <w:szCs w:val="24"/>
              </w:rPr>
              <w:t>TACJA</w:t>
            </w:r>
          </w:p>
        </w:tc>
      </w:tr>
      <w:tr w:rsidR="00912ACB" w:rsidRPr="00D1079E" w:rsidTr="00485DF9">
        <w:trPr>
          <w:trHeight w:val="1459"/>
        </w:trPr>
        <w:tc>
          <w:tcPr>
            <w:tcW w:w="2802" w:type="dxa"/>
            <w:vAlign w:val="center"/>
          </w:tcPr>
          <w:p w:rsidR="00912ACB" w:rsidRDefault="00912ACB" w:rsidP="009718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ETAP I </w:t>
            </w:r>
          </w:p>
          <w:p w:rsidR="00912ACB" w:rsidRPr="005C7B7D" w:rsidRDefault="004830A9" w:rsidP="009718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Przegląd i </w:t>
            </w:r>
            <w:r w:rsidR="00912ACB">
              <w:rPr>
                <w:rFonts w:ascii="Times New Roman" w:hAnsi="Times New Roman"/>
                <w:b/>
                <w:sz w:val="24"/>
                <w:szCs w:val="24"/>
              </w:rPr>
              <w:t>ocena prac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oraz egzamin teoretyczny</w:t>
            </w:r>
          </w:p>
        </w:tc>
        <w:tc>
          <w:tcPr>
            <w:tcW w:w="6410" w:type="dxa"/>
            <w:vAlign w:val="center"/>
          </w:tcPr>
          <w:p w:rsidR="00912ACB" w:rsidRDefault="00912ACB" w:rsidP="00485D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22B8">
              <w:rPr>
                <w:rFonts w:ascii="Times New Roman" w:hAnsi="Times New Roman"/>
                <w:b/>
                <w:sz w:val="24"/>
                <w:szCs w:val="24"/>
              </w:rPr>
              <w:t xml:space="preserve">40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punktów.</w:t>
            </w:r>
          </w:p>
          <w:p w:rsidR="004830A9" w:rsidRPr="004830A9" w:rsidRDefault="004830A9" w:rsidP="00485DF9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4830A9">
              <w:rPr>
                <w:rFonts w:ascii="Times New Roman" w:hAnsi="Times New Roman"/>
                <w:sz w:val="24"/>
                <w:szCs w:val="24"/>
              </w:rPr>
              <w:t>Zadanie 1: Przegląd i ocena prac kandydatów – 20 pkt.</w:t>
            </w:r>
          </w:p>
          <w:p w:rsidR="004830A9" w:rsidRPr="004830A9" w:rsidRDefault="004830A9" w:rsidP="00485DF9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Zadanie 2: E</w:t>
            </w:r>
            <w:r w:rsidRPr="004830A9">
              <w:rPr>
                <w:rFonts w:ascii="Times New Roman" w:hAnsi="Times New Roman"/>
                <w:sz w:val="24"/>
                <w:szCs w:val="24"/>
              </w:rPr>
              <w:t>gzamin teoretyczny – 20 pkt</w:t>
            </w:r>
            <w:r w:rsidR="009613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12ACB" w:rsidRPr="00D1079E" w:rsidRDefault="00912ACB" w:rsidP="00485D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arunkiem dopuszczenia do II etapu jest uzyskanie przez kandydata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minimum </w:t>
            </w:r>
            <w:r w:rsidR="00A022B8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 punkt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ów.</w:t>
            </w:r>
          </w:p>
        </w:tc>
      </w:tr>
      <w:tr w:rsidR="00912ACB" w:rsidRPr="00D1079E" w:rsidTr="00485DF9">
        <w:trPr>
          <w:trHeight w:val="2174"/>
        </w:trPr>
        <w:tc>
          <w:tcPr>
            <w:tcW w:w="2802" w:type="dxa"/>
            <w:vAlign w:val="center"/>
          </w:tcPr>
          <w:p w:rsidR="00912ACB" w:rsidRDefault="00912ACB" w:rsidP="009718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ETAP II</w:t>
            </w:r>
          </w:p>
          <w:p w:rsidR="00912ACB" w:rsidRPr="005C7B7D" w:rsidRDefault="00912ACB" w:rsidP="009718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Egzamin praktyczny</w:t>
            </w:r>
          </w:p>
        </w:tc>
        <w:tc>
          <w:tcPr>
            <w:tcW w:w="6410" w:type="dxa"/>
            <w:vAlign w:val="center"/>
          </w:tcPr>
          <w:p w:rsidR="00912ACB" w:rsidRDefault="00912ACB" w:rsidP="00485D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30A9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punktów:</w:t>
            </w:r>
          </w:p>
          <w:p w:rsidR="004830A9" w:rsidRPr="004830A9" w:rsidRDefault="00A022B8" w:rsidP="00485DF9">
            <w:pPr>
              <w:pStyle w:val="Akapitzlist"/>
              <w:numPr>
                <w:ilvl w:val="0"/>
                <w:numId w:val="6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 w:rsidRPr="004830A9">
              <w:rPr>
                <w:rFonts w:ascii="Times New Roman" w:hAnsi="Times New Roman"/>
                <w:sz w:val="24"/>
              </w:rPr>
              <w:t xml:space="preserve">przekształcanie danych elektronicznych: </w:t>
            </w:r>
            <w:r w:rsidR="00912ACB" w:rsidRPr="004830A9">
              <w:rPr>
                <w:rFonts w:ascii="Times New Roman" w:hAnsi="Times New Roman"/>
                <w:b/>
                <w:sz w:val="24"/>
                <w:szCs w:val="24"/>
              </w:rPr>
              <w:t xml:space="preserve">maksymalnie </w:t>
            </w:r>
            <w:r w:rsidRPr="004830A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830A9" w:rsidRPr="004830A9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4830A9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912ACB" w:rsidRPr="004830A9">
              <w:rPr>
                <w:rFonts w:ascii="Times New Roman" w:hAnsi="Times New Roman"/>
                <w:b/>
                <w:sz w:val="24"/>
                <w:szCs w:val="24"/>
              </w:rPr>
              <w:t>punktów,</w:t>
            </w:r>
          </w:p>
          <w:p w:rsidR="004830A9" w:rsidRPr="004830A9" w:rsidRDefault="00A022B8" w:rsidP="00485DF9">
            <w:pPr>
              <w:pStyle w:val="Akapitzlist"/>
              <w:numPr>
                <w:ilvl w:val="0"/>
                <w:numId w:val="6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 w:rsidRPr="004830A9">
              <w:rPr>
                <w:rFonts w:ascii="Times New Roman" w:hAnsi="Times New Roman"/>
                <w:sz w:val="24"/>
              </w:rPr>
              <w:t xml:space="preserve">rejestracja wideo: </w:t>
            </w:r>
            <w:r w:rsidR="00912ACB" w:rsidRPr="004830A9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 w:rsidR="00912ACB" w:rsidRPr="004830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30A9" w:rsidRPr="004830A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912ACB" w:rsidRPr="004830A9">
              <w:rPr>
                <w:rFonts w:ascii="Times New Roman" w:hAnsi="Times New Roman"/>
                <w:b/>
                <w:sz w:val="24"/>
                <w:szCs w:val="24"/>
              </w:rPr>
              <w:t xml:space="preserve"> punktów,</w:t>
            </w:r>
          </w:p>
          <w:p w:rsidR="00912ACB" w:rsidRPr="004830A9" w:rsidRDefault="004830A9" w:rsidP="00485DF9">
            <w:pPr>
              <w:pStyle w:val="Akapitzlist"/>
              <w:numPr>
                <w:ilvl w:val="0"/>
                <w:numId w:val="6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</w:t>
            </w:r>
            <w:r w:rsidRPr="004830A9">
              <w:rPr>
                <w:rFonts w:ascii="Times New Roman" w:hAnsi="Times New Roman"/>
                <w:sz w:val="24"/>
              </w:rPr>
              <w:t>est kompetencyjny</w:t>
            </w:r>
            <w:r w:rsidR="00A022B8" w:rsidRPr="004830A9">
              <w:rPr>
                <w:rFonts w:ascii="Times New Roman" w:hAnsi="Times New Roman"/>
                <w:sz w:val="24"/>
              </w:rPr>
              <w:t xml:space="preserve">: </w:t>
            </w:r>
            <w:r w:rsidR="00912ACB" w:rsidRPr="004830A9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 w:rsidR="00912ACB" w:rsidRPr="004830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30A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912ACB" w:rsidRPr="004830A9">
              <w:rPr>
                <w:rFonts w:ascii="Times New Roman" w:hAnsi="Times New Roman"/>
                <w:b/>
                <w:sz w:val="24"/>
                <w:szCs w:val="24"/>
              </w:rPr>
              <w:t xml:space="preserve"> punkt</w:t>
            </w:r>
            <w:r w:rsidR="00A022B8" w:rsidRPr="004830A9">
              <w:rPr>
                <w:rFonts w:ascii="Times New Roman" w:hAnsi="Times New Roman"/>
                <w:b/>
                <w:sz w:val="24"/>
                <w:szCs w:val="24"/>
              </w:rPr>
              <w:t>ów.</w:t>
            </w:r>
          </w:p>
          <w:p w:rsidR="00912ACB" w:rsidRPr="00D1079E" w:rsidRDefault="00912ACB" w:rsidP="00485D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arunkiem </w:t>
            </w:r>
            <w:r w:rsidR="004830A9">
              <w:rPr>
                <w:rFonts w:ascii="Times New Roman" w:hAnsi="Times New Roman"/>
                <w:sz w:val="24"/>
                <w:szCs w:val="24"/>
              </w:rPr>
              <w:t>zaliczenia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 II etapu jest uzyskanie przez kandydata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minimum </w:t>
            </w:r>
            <w:r w:rsidR="004830A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A022B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 punkt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ów.</w:t>
            </w:r>
          </w:p>
        </w:tc>
      </w:tr>
      <w:tr w:rsidR="004577A8" w:rsidRPr="00D1079E" w:rsidTr="00485DF9">
        <w:trPr>
          <w:trHeight w:val="1296"/>
        </w:trPr>
        <w:tc>
          <w:tcPr>
            <w:tcW w:w="9212" w:type="dxa"/>
            <w:gridSpan w:val="2"/>
            <w:vAlign w:val="center"/>
          </w:tcPr>
          <w:p w:rsidR="004577A8" w:rsidRDefault="004577A8" w:rsidP="0020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7A8">
              <w:rPr>
                <w:rFonts w:ascii="Times New Roman" w:hAnsi="Times New Roman"/>
                <w:sz w:val="24"/>
                <w:szCs w:val="24"/>
              </w:rPr>
              <w:t xml:space="preserve">Ocenie podlegają </w:t>
            </w:r>
            <w:r w:rsidR="004830A9">
              <w:rPr>
                <w:rFonts w:ascii="Times New Roman" w:hAnsi="Times New Roman"/>
                <w:sz w:val="24"/>
                <w:szCs w:val="24"/>
              </w:rPr>
              <w:t>dwa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 etapy egzaminu</w:t>
            </w:r>
            <w:r w:rsidR="004830A9">
              <w:rPr>
                <w:rFonts w:ascii="Times New Roman" w:hAnsi="Times New Roman"/>
                <w:sz w:val="24"/>
                <w:szCs w:val="24"/>
              </w:rPr>
              <w:t xml:space="preserve"> i wszystkie zadania egzaminu praktycznego.</w:t>
            </w:r>
          </w:p>
          <w:p w:rsidR="004577A8" w:rsidRDefault="004577A8" w:rsidP="0020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Łącznie za</w:t>
            </w:r>
            <w:r w:rsidR="004830A9">
              <w:rPr>
                <w:rFonts w:ascii="Times New Roman" w:hAnsi="Times New Roman"/>
                <w:sz w:val="24"/>
                <w:szCs w:val="24"/>
              </w:rPr>
              <w:t xml:space="preserve"> etapy I-II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kandydat może otrzymać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830A9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 xml:space="preserve"> punktów.</w:t>
            </w:r>
          </w:p>
          <w:p w:rsidR="004577A8" w:rsidRPr="00D1079E" w:rsidRDefault="004577A8" w:rsidP="0020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7A8">
              <w:rPr>
                <w:rFonts w:ascii="Times New Roman" w:hAnsi="Times New Roman"/>
                <w:sz w:val="24"/>
                <w:szCs w:val="24"/>
              </w:rPr>
              <w:t xml:space="preserve">Egzamin wstępny na kierunek </w:t>
            </w:r>
            <w:r w:rsidR="00A022B8">
              <w:rPr>
                <w:rFonts w:ascii="Times New Roman" w:hAnsi="Times New Roman"/>
                <w:sz w:val="24"/>
                <w:szCs w:val="24"/>
              </w:rPr>
              <w:t>intermedia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 jest zdany, jeżeli w trybie postępowania kwalifikacyjnego kandydat otrzyma 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 xml:space="preserve">minimum </w:t>
            </w:r>
            <w:r w:rsidR="004830A9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 xml:space="preserve"> punktów.</w:t>
            </w:r>
          </w:p>
        </w:tc>
      </w:tr>
      <w:tr w:rsidR="004577A8" w:rsidRPr="00D1079E" w:rsidTr="00485DF9">
        <w:trPr>
          <w:trHeight w:val="1864"/>
        </w:trPr>
        <w:tc>
          <w:tcPr>
            <w:tcW w:w="9212" w:type="dxa"/>
            <w:gridSpan w:val="2"/>
            <w:vAlign w:val="center"/>
          </w:tcPr>
          <w:p w:rsidR="004577A8" w:rsidRPr="004577A8" w:rsidRDefault="004577A8" w:rsidP="002057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7A8">
              <w:rPr>
                <w:rFonts w:ascii="Times New Roman" w:hAnsi="Times New Roman"/>
                <w:sz w:val="24"/>
                <w:szCs w:val="24"/>
              </w:rPr>
              <w:t>W wypadku otrzymania przez kilku kandydatów identycznej liczby punktów w w</w:t>
            </w:r>
            <w:r>
              <w:rPr>
                <w:rFonts w:ascii="Times New Roman" w:hAnsi="Times New Roman"/>
                <w:sz w:val="24"/>
                <w:szCs w:val="24"/>
              </w:rPr>
              <w:t>yniku oceny wszystkich etapów/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zadań egzaminu – o pozycji kandydata na liście rankingowej decyduje liczba punktów uzyskanych na egzaminie praktycznym. W wypadku takiej samej ilości punktów za egzamin praktyczny – o pozycji kandydata decyduje Wydziałowa Komisja Rekrutacyjna, przyznając wyższą lokatę osobie, która otrzymała więcej punktów za 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 xml:space="preserve">przedmiot kierunkowy </w:t>
            </w:r>
            <w:r w:rsidR="00580815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022B8">
              <w:rPr>
                <w:rFonts w:ascii="Times New Roman" w:hAnsi="Times New Roman"/>
                <w:b/>
                <w:sz w:val="24"/>
                <w:szCs w:val="24"/>
              </w:rPr>
              <w:t>przekształcanie danych elektronicznych.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912ACB" w:rsidRDefault="00912ACB" w:rsidP="00912ACB">
      <w:pPr>
        <w:spacing w:after="0" w:line="240" w:lineRule="auto"/>
        <w:jc w:val="both"/>
        <w:rPr>
          <w:rFonts w:ascii="Times New Roman" w:hAnsi="Times New Roman"/>
        </w:rPr>
      </w:pPr>
      <w:r w:rsidRPr="00C5229C">
        <w:rPr>
          <w:rFonts w:ascii="Times New Roman" w:hAnsi="Times New Roman"/>
        </w:rPr>
        <w:t xml:space="preserve"> </w:t>
      </w:r>
    </w:p>
    <w:sectPr w:rsidR="00912ACB" w:rsidSect="001677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C31" w:rsidRDefault="00ED3C31" w:rsidP="006C59CA">
      <w:pPr>
        <w:spacing w:after="0" w:line="240" w:lineRule="auto"/>
      </w:pPr>
      <w:r>
        <w:separator/>
      </w:r>
    </w:p>
  </w:endnote>
  <w:endnote w:type="continuationSeparator" w:id="0">
    <w:p w:rsidR="00ED3C31" w:rsidRDefault="00ED3C31" w:rsidP="006C5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67D" w:rsidRDefault="001276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1933397"/>
      <w:docPartObj>
        <w:docPartGallery w:val="Page Numbers (Bottom of Page)"/>
        <w:docPartUnique/>
      </w:docPartObj>
    </w:sdtPr>
    <w:sdtEndPr/>
    <w:sdtContent>
      <w:p w:rsidR="004577A8" w:rsidRDefault="00657ED0">
        <w:pPr>
          <w:pStyle w:val="Stopka"/>
          <w:jc w:val="right"/>
        </w:pPr>
        <w:r>
          <w:fldChar w:fldCharType="begin"/>
        </w:r>
        <w:r w:rsidR="004577A8">
          <w:instrText>PAGE   \* MERGEFORMAT</w:instrText>
        </w:r>
        <w:r>
          <w:fldChar w:fldCharType="separate"/>
        </w:r>
        <w:r w:rsidR="0012767D">
          <w:rPr>
            <w:noProof/>
          </w:rPr>
          <w:t>1</w:t>
        </w:r>
        <w:r>
          <w:fldChar w:fldCharType="end"/>
        </w:r>
      </w:p>
    </w:sdtContent>
  </w:sdt>
  <w:p w:rsidR="004577A8" w:rsidRDefault="004577A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67D" w:rsidRDefault="001276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C31" w:rsidRDefault="00ED3C31" w:rsidP="006C59CA">
      <w:pPr>
        <w:spacing w:after="0" w:line="240" w:lineRule="auto"/>
      </w:pPr>
      <w:r>
        <w:separator/>
      </w:r>
    </w:p>
  </w:footnote>
  <w:footnote w:type="continuationSeparator" w:id="0">
    <w:p w:rsidR="00ED3C31" w:rsidRDefault="00ED3C31" w:rsidP="006C5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67D" w:rsidRDefault="0012767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9CA" w:rsidRDefault="005C7B7D" w:rsidP="005C7B7D">
    <w:pPr>
      <w:pStyle w:val="Nagwek"/>
      <w:jc w:val="right"/>
      <w:rPr>
        <w:b/>
      </w:rPr>
    </w:pPr>
    <w:r>
      <w:t xml:space="preserve">Załącznik nr </w:t>
    </w:r>
    <w:r w:rsidR="00D420E3">
      <w:rPr>
        <w:b/>
      </w:rPr>
      <w:t>9</w:t>
    </w:r>
    <w:r w:rsidRPr="005C7B7D">
      <w:rPr>
        <w:b/>
      </w:rPr>
      <w:t>A</w:t>
    </w:r>
  </w:p>
  <w:p w:rsidR="005C7B7D" w:rsidRDefault="005C7B7D" w:rsidP="005C7B7D">
    <w:pPr>
      <w:pStyle w:val="Nagwek"/>
      <w:jc w:val="right"/>
    </w:pPr>
    <w:r>
      <w:t xml:space="preserve">do uchwały nr </w:t>
    </w:r>
    <w:r w:rsidR="0012767D">
      <w:t>21</w:t>
    </w:r>
    <w:r>
      <w:t>/201</w:t>
    </w:r>
    <w:r w:rsidR="00485DF9">
      <w:t>8</w:t>
    </w:r>
  </w:p>
  <w:p w:rsidR="005C7B7D" w:rsidRPr="005C7B7D" w:rsidRDefault="005C7B7D" w:rsidP="005C7B7D">
    <w:pPr>
      <w:pStyle w:val="Nagwek"/>
      <w:jc w:val="right"/>
    </w:pPr>
    <w:r>
      <w:t xml:space="preserve">Senatu ASP w Krakowie z dnia </w:t>
    </w:r>
    <w:r w:rsidR="0012767D">
      <w:t xml:space="preserve">23 </w:t>
    </w:r>
    <w:bookmarkStart w:id="1" w:name="_GoBack"/>
    <w:bookmarkEnd w:id="1"/>
    <w:r w:rsidR="00AA49B2">
      <w:t xml:space="preserve">maja </w:t>
    </w:r>
    <w:r>
      <w:t>201</w:t>
    </w:r>
    <w:r w:rsidR="00485DF9">
      <w:t>8</w:t>
    </w:r>
    <w:r>
      <w:t xml:space="preserve"> r.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67D" w:rsidRDefault="001276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87140"/>
    <w:multiLevelType w:val="hybridMultilevel"/>
    <w:tmpl w:val="88022CF0"/>
    <w:lvl w:ilvl="0" w:tplc="6108F1A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27406"/>
    <w:multiLevelType w:val="hybridMultilevel"/>
    <w:tmpl w:val="D60C2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81A1D"/>
    <w:multiLevelType w:val="hybridMultilevel"/>
    <w:tmpl w:val="01D80C5E"/>
    <w:lvl w:ilvl="0" w:tplc="5B3EE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CB3E84"/>
    <w:multiLevelType w:val="hybridMultilevel"/>
    <w:tmpl w:val="19AAE548"/>
    <w:lvl w:ilvl="0" w:tplc="DB94466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3417B"/>
    <w:multiLevelType w:val="hybridMultilevel"/>
    <w:tmpl w:val="E4FADE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66CD5"/>
    <w:multiLevelType w:val="hybridMultilevel"/>
    <w:tmpl w:val="015C7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D2D"/>
    <w:rsid w:val="000059D9"/>
    <w:rsid w:val="00092CE4"/>
    <w:rsid w:val="000F6C81"/>
    <w:rsid w:val="0012767D"/>
    <w:rsid w:val="00136941"/>
    <w:rsid w:val="001677CB"/>
    <w:rsid w:val="001E5FB1"/>
    <w:rsid w:val="00205795"/>
    <w:rsid w:val="0026098F"/>
    <w:rsid w:val="00296699"/>
    <w:rsid w:val="002F0E00"/>
    <w:rsid w:val="00312DB6"/>
    <w:rsid w:val="00320F3C"/>
    <w:rsid w:val="003243FD"/>
    <w:rsid w:val="003A4120"/>
    <w:rsid w:val="003C7146"/>
    <w:rsid w:val="00411B2D"/>
    <w:rsid w:val="004577A8"/>
    <w:rsid w:val="004830A9"/>
    <w:rsid w:val="00485DF9"/>
    <w:rsid w:val="004B11C0"/>
    <w:rsid w:val="004D7CB7"/>
    <w:rsid w:val="004E3869"/>
    <w:rsid w:val="005264CC"/>
    <w:rsid w:val="00562214"/>
    <w:rsid w:val="005622BC"/>
    <w:rsid w:val="00573C56"/>
    <w:rsid w:val="00580815"/>
    <w:rsid w:val="005C7B7D"/>
    <w:rsid w:val="0060480D"/>
    <w:rsid w:val="00652909"/>
    <w:rsid w:val="00657ED0"/>
    <w:rsid w:val="006C59CA"/>
    <w:rsid w:val="006F0535"/>
    <w:rsid w:val="0073186D"/>
    <w:rsid w:val="0073532D"/>
    <w:rsid w:val="007D5F75"/>
    <w:rsid w:val="00816FA9"/>
    <w:rsid w:val="0089324B"/>
    <w:rsid w:val="00912ACB"/>
    <w:rsid w:val="00957B87"/>
    <w:rsid w:val="0096131C"/>
    <w:rsid w:val="00996E7E"/>
    <w:rsid w:val="009A65D8"/>
    <w:rsid w:val="009B2822"/>
    <w:rsid w:val="009F564E"/>
    <w:rsid w:val="00A022B8"/>
    <w:rsid w:val="00A30116"/>
    <w:rsid w:val="00A9677B"/>
    <w:rsid w:val="00AA41FB"/>
    <w:rsid w:val="00AA49B2"/>
    <w:rsid w:val="00B74ADE"/>
    <w:rsid w:val="00BC58DE"/>
    <w:rsid w:val="00BC5FFD"/>
    <w:rsid w:val="00BE774C"/>
    <w:rsid w:val="00C319A1"/>
    <w:rsid w:val="00C400FD"/>
    <w:rsid w:val="00C55DCB"/>
    <w:rsid w:val="00D1079E"/>
    <w:rsid w:val="00D16253"/>
    <w:rsid w:val="00D312DA"/>
    <w:rsid w:val="00D337E9"/>
    <w:rsid w:val="00D420E3"/>
    <w:rsid w:val="00D5637C"/>
    <w:rsid w:val="00D8047D"/>
    <w:rsid w:val="00DA665B"/>
    <w:rsid w:val="00DD07EC"/>
    <w:rsid w:val="00E1000E"/>
    <w:rsid w:val="00E27D2D"/>
    <w:rsid w:val="00E35F98"/>
    <w:rsid w:val="00ED3C31"/>
    <w:rsid w:val="00FC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2D"/>
    <w:rPr>
      <w:rFonts w:ascii="Calibri" w:eastAsia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7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9CA"/>
    <w:rPr>
      <w:rFonts w:ascii="Calibri" w:eastAsia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9CA"/>
    <w:rPr>
      <w:rFonts w:ascii="Calibri" w:eastAsia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9C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079E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4830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2D"/>
    <w:rPr>
      <w:rFonts w:ascii="Calibri" w:eastAsia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7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9CA"/>
    <w:rPr>
      <w:rFonts w:ascii="Calibri" w:eastAsia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9CA"/>
    <w:rPr>
      <w:rFonts w:ascii="Calibri" w:eastAsia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9C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079E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4830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7A6EB-6D24-42E7-B1AE-78546CD35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emroziak</dc:creator>
  <cp:lastModifiedBy>Elżbieta Mroziak</cp:lastModifiedBy>
  <cp:revision>3</cp:revision>
  <cp:lastPrinted>2016-04-18T08:45:00Z</cp:lastPrinted>
  <dcterms:created xsi:type="dcterms:W3CDTF">2018-05-09T09:32:00Z</dcterms:created>
  <dcterms:modified xsi:type="dcterms:W3CDTF">2018-05-24T07:45:00Z</dcterms:modified>
</cp:coreProperties>
</file>