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4C5" w:rsidRDefault="005F44C5" w:rsidP="005F44C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KRYTERIA OCENY WNIOSKÓW O PRZYZNANIE STYPENDIUM REKTORA </w:t>
      </w:r>
    </w:p>
    <w:p w:rsidR="005F44C5" w:rsidRDefault="005F44C5" w:rsidP="005F44C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DLA NAJLEPSZYCH STUDENTÓW</w:t>
      </w:r>
    </w:p>
    <w:p w:rsidR="005F44C5" w:rsidRDefault="005F44C5" w:rsidP="005F44C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NA WYDZIALE MALARSTWA</w:t>
      </w:r>
    </w:p>
    <w:p w:rsidR="005F44C5" w:rsidRDefault="005F44C5" w:rsidP="005F44C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AKADEMII SZTUK PIĘKNYCH IM. JANA MATEJKI W KRAKOWIE</w:t>
      </w:r>
    </w:p>
    <w:p w:rsidR="005F44C5" w:rsidRDefault="005F44C5" w:rsidP="005F44C5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F44C5" w:rsidRDefault="005F44C5" w:rsidP="005F44C5">
      <w:pPr>
        <w:spacing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WYKAZ OSIĄGNIĘĆ NAUKOWYCH I ARTYSTYCZNYCH STUDENTÓW LUB/I WYSOKICH WYNIKÓW SPORTOWYCH, KTÓRE MOGĄ DOKUMENTOWAĆ WNIOSEK O PRZYZNANIE STYPENDIUM REKTORA DLA NAJLEPSZYCH STUDENTÓW KIERUNKU MALARSTWO</w:t>
      </w:r>
    </w:p>
    <w:p w:rsidR="005F44C5" w:rsidRDefault="005F44C5" w:rsidP="005F44C5">
      <w:pPr>
        <w:jc w:val="both"/>
        <w:rPr>
          <w:rFonts w:ascii="Times New Roman" w:hAnsi="Times New Roman"/>
          <w:b/>
          <w:bCs/>
        </w:rPr>
      </w:pPr>
      <w:bookmarkStart w:id="0" w:name="_GoBack"/>
      <w:bookmarkEnd w:id="0"/>
    </w:p>
    <w:p w:rsidR="005F44C5" w:rsidRDefault="005F44C5" w:rsidP="005F44C5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I. Wyniki w nauce </w:t>
      </w:r>
    </w:p>
    <w:p w:rsidR="005F44C5" w:rsidRDefault="005F44C5" w:rsidP="005F44C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1. </w:t>
      </w:r>
      <w:r>
        <w:rPr>
          <w:rFonts w:ascii="Times New Roman" w:hAnsi="Times New Roman"/>
          <w:b/>
        </w:rPr>
        <w:t>Średnia ocen od 4,75 do 5,5</w:t>
      </w:r>
      <w:r>
        <w:rPr>
          <w:rFonts w:ascii="Times New Roman" w:hAnsi="Times New Roman"/>
        </w:rPr>
        <w:t xml:space="preserve"> uzyskana na kierunku, na którym student ubiega się o w/w świadczenie </w:t>
      </w:r>
      <w:r>
        <w:rPr>
          <w:rFonts w:ascii="Times New Roman" w:hAnsi="Times New Roman"/>
          <w:b/>
          <w:bCs/>
        </w:rPr>
        <w:t>(średnia x 30).</w:t>
      </w:r>
    </w:p>
    <w:p w:rsidR="005F44C5" w:rsidRDefault="005F44C5" w:rsidP="005F44C5">
      <w:pPr>
        <w:spacing w:after="0" w:line="240" w:lineRule="auto"/>
        <w:jc w:val="both"/>
        <w:rPr>
          <w:rFonts w:ascii="Times New Roman" w:hAnsi="Times New Roman"/>
        </w:rPr>
      </w:pPr>
    </w:p>
    <w:p w:rsidR="005F44C5" w:rsidRPr="005F4CFB" w:rsidRDefault="005F44C5" w:rsidP="005F44C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</w:rPr>
        <w:t xml:space="preserve">II. Osiągnięcia artystyczne/naukowe - </w:t>
      </w:r>
      <w:r>
        <w:rPr>
          <w:rFonts w:ascii="Times New Roman" w:hAnsi="Times New Roman"/>
          <w:b/>
          <w:sz w:val="20"/>
          <w:szCs w:val="20"/>
        </w:rPr>
        <w:t xml:space="preserve">NIE WIĘCEJ NIŻ 15 </w:t>
      </w:r>
      <w:r w:rsidRPr="005F4CFB">
        <w:rPr>
          <w:rFonts w:ascii="Times New Roman" w:hAnsi="Times New Roman"/>
          <w:b/>
          <w:sz w:val="20"/>
          <w:szCs w:val="20"/>
        </w:rPr>
        <w:t>OSIĄGNIĘĆ (UWAGA: punktowane będą wyłącznie osiągnięcia wykazane według kolejności we wniosku – pozycje od 1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5F4CFB">
        <w:rPr>
          <w:rFonts w:ascii="Times New Roman" w:hAnsi="Times New Roman"/>
          <w:b/>
          <w:sz w:val="20"/>
          <w:szCs w:val="20"/>
        </w:rPr>
        <w:t>do 1</w:t>
      </w:r>
      <w:r>
        <w:rPr>
          <w:rFonts w:ascii="Times New Roman" w:hAnsi="Times New Roman"/>
          <w:b/>
          <w:sz w:val="20"/>
          <w:szCs w:val="20"/>
        </w:rPr>
        <w:t>5</w:t>
      </w:r>
      <w:r w:rsidRPr="005F4CFB">
        <w:rPr>
          <w:rFonts w:ascii="Times New Roman" w:hAnsi="Times New Roman"/>
          <w:b/>
          <w:sz w:val="20"/>
          <w:szCs w:val="20"/>
        </w:rPr>
        <w:t>)</w:t>
      </w:r>
      <w:r>
        <w:rPr>
          <w:rFonts w:ascii="Times New Roman" w:hAnsi="Times New Roman"/>
          <w:b/>
          <w:sz w:val="20"/>
          <w:szCs w:val="20"/>
        </w:rPr>
        <w:t>:</w:t>
      </w:r>
    </w:p>
    <w:p w:rsidR="005F44C5" w:rsidRDefault="005F44C5" w:rsidP="005F44C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Otrzymane stypendia: </w:t>
      </w:r>
      <w:r>
        <w:rPr>
          <w:rFonts w:ascii="Times New Roman" w:hAnsi="Times New Roman"/>
          <w:b/>
          <w:bCs/>
        </w:rPr>
        <w:t xml:space="preserve">(40 pkt) </w:t>
      </w:r>
    </w:p>
    <w:p w:rsidR="005F44C5" w:rsidRDefault="005F44C5" w:rsidP="005F44C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Stypendium Henry’ego J. T. </w:t>
      </w:r>
      <w:proofErr w:type="spellStart"/>
      <w:r>
        <w:rPr>
          <w:rFonts w:ascii="Times New Roman" w:hAnsi="Times New Roman"/>
        </w:rPr>
        <w:t>Dorena</w:t>
      </w:r>
      <w:proofErr w:type="spellEnd"/>
      <w:r>
        <w:rPr>
          <w:rFonts w:ascii="Times New Roman" w:hAnsi="Times New Roman"/>
        </w:rPr>
        <w:t xml:space="preserve"> </w:t>
      </w:r>
    </w:p>
    <w:p w:rsidR="005F44C5" w:rsidRDefault="005F44C5" w:rsidP="005F44C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Stypendium „</w:t>
      </w:r>
      <w:proofErr w:type="spellStart"/>
      <w:r>
        <w:rPr>
          <w:rFonts w:ascii="Times New Roman" w:hAnsi="Times New Roman"/>
        </w:rPr>
        <w:t>Grazella</w:t>
      </w:r>
      <w:proofErr w:type="spellEnd"/>
      <w:r>
        <w:rPr>
          <w:rFonts w:ascii="Times New Roman" w:hAnsi="Times New Roman"/>
        </w:rPr>
        <w:t xml:space="preserve">” im. Marii Anny Siemieńskiej </w:t>
      </w:r>
    </w:p>
    <w:p w:rsidR="005F44C5" w:rsidRDefault="005F44C5" w:rsidP="005F44C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Program Stypendialny SAPERE AUSO </w:t>
      </w:r>
    </w:p>
    <w:p w:rsidR="005F44C5" w:rsidRDefault="005F44C5" w:rsidP="005F44C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Nagroda Województwa Małopolskiego "Ars </w:t>
      </w:r>
      <w:proofErr w:type="spellStart"/>
      <w:r>
        <w:rPr>
          <w:rFonts w:ascii="Times New Roman" w:hAnsi="Times New Roman"/>
        </w:rPr>
        <w:t>Quaerendi</w:t>
      </w:r>
      <w:proofErr w:type="spellEnd"/>
      <w:r>
        <w:rPr>
          <w:rFonts w:ascii="Times New Roman" w:hAnsi="Times New Roman"/>
        </w:rPr>
        <w:t xml:space="preserve">” </w:t>
      </w:r>
    </w:p>
    <w:p w:rsidR="005F44C5" w:rsidRDefault="005F44C5" w:rsidP="005F44C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Stypendium naukowe miasta Krakowa </w:t>
      </w:r>
    </w:p>
    <w:p w:rsidR="005F44C5" w:rsidRDefault="005F44C5" w:rsidP="005F44C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Program Stypendialny Młoda Polska, organizowany przez NCK </w:t>
      </w:r>
    </w:p>
    <w:p w:rsidR="005F44C5" w:rsidRDefault="005F44C5" w:rsidP="005F44C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Fundacja "Stypendia i Nagrody im. Tadeusza Kulisiewicza" </w:t>
      </w:r>
    </w:p>
    <w:p w:rsidR="005F44C5" w:rsidRDefault="005F44C5" w:rsidP="005F44C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Stypendia fundowane </w:t>
      </w:r>
    </w:p>
    <w:p w:rsidR="005F44C5" w:rsidRDefault="005F44C5" w:rsidP="005F44C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Inne stypendia, które zaakceptuje Komisja</w:t>
      </w:r>
    </w:p>
    <w:p w:rsidR="005F44C5" w:rsidRDefault="005F44C5" w:rsidP="005F44C5">
      <w:pPr>
        <w:spacing w:after="0" w:line="240" w:lineRule="auto"/>
        <w:jc w:val="both"/>
        <w:rPr>
          <w:rFonts w:ascii="Times New Roman" w:hAnsi="Times New Roman"/>
        </w:rPr>
      </w:pPr>
    </w:p>
    <w:p w:rsidR="005F44C5" w:rsidRDefault="005F44C5" w:rsidP="005F44C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Udział lub nagrody w konkursach artystycznych:</w:t>
      </w:r>
    </w:p>
    <w:p w:rsidR="005F44C5" w:rsidRDefault="005F44C5" w:rsidP="005F44C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grand prix, I nagroda w konkursie międzynarodowym na poziomie akademickim - </w:t>
      </w:r>
      <w:r>
        <w:rPr>
          <w:rFonts w:ascii="Times New Roman" w:hAnsi="Times New Roman"/>
          <w:b/>
        </w:rPr>
        <w:t>50 pkt</w:t>
      </w:r>
    </w:p>
    <w:p w:rsidR="005F44C5" w:rsidRDefault="005F44C5" w:rsidP="005F44C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II -III nagroda w konkursie międzynarodowym - </w:t>
      </w:r>
      <w:r>
        <w:rPr>
          <w:rFonts w:ascii="Times New Roman" w:hAnsi="Times New Roman"/>
          <w:b/>
        </w:rPr>
        <w:t>35 pkt</w:t>
      </w:r>
    </w:p>
    <w:p w:rsidR="005F44C5" w:rsidRPr="007B0EED" w:rsidRDefault="005F44C5" w:rsidP="005F44C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7B0EED">
        <w:rPr>
          <w:rFonts w:ascii="Times New Roman" w:hAnsi="Times New Roman"/>
        </w:rPr>
        <w:t xml:space="preserve">wyróżnienie w konkursie międzynarodowym – </w:t>
      </w:r>
      <w:r w:rsidRPr="007B0EED">
        <w:rPr>
          <w:rFonts w:ascii="Times New Roman" w:hAnsi="Times New Roman"/>
          <w:b/>
        </w:rPr>
        <w:t>20 pkt</w:t>
      </w:r>
    </w:p>
    <w:p w:rsidR="005F44C5" w:rsidRPr="007B0EED" w:rsidRDefault="005F44C5" w:rsidP="005F44C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7B0EED">
        <w:rPr>
          <w:rFonts w:ascii="Times New Roman" w:hAnsi="Times New Roman"/>
        </w:rPr>
        <w:t xml:space="preserve">publikacja wyróżnionej/ niewyróżnionej pracy w katalogu pokonkursowym (uznaje się tylko publikacje książkowe posiadające numer ISBN) – </w:t>
      </w:r>
      <w:r w:rsidRPr="007B0EED">
        <w:rPr>
          <w:rFonts w:ascii="Times New Roman" w:hAnsi="Times New Roman"/>
          <w:b/>
        </w:rPr>
        <w:t>5 pkt</w:t>
      </w:r>
    </w:p>
    <w:p w:rsidR="005F44C5" w:rsidRPr="007B0EED" w:rsidRDefault="005F44C5" w:rsidP="005F44C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7B0EED">
        <w:rPr>
          <w:rFonts w:ascii="Times New Roman" w:hAnsi="Times New Roman"/>
        </w:rPr>
        <w:t xml:space="preserve">I-III nagroda w konkursie krajowym/międzyuczelnianym – </w:t>
      </w:r>
      <w:r w:rsidRPr="007B0EED">
        <w:rPr>
          <w:rFonts w:ascii="Times New Roman" w:hAnsi="Times New Roman"/>
          <w:b/>
        </w:rPr>
        <w:t>20 pkt</w:t>
      </w:r>
    </w:p>
    <w:p w:rsidR="005F44C5" w:rsidRPr="007B0EED" w:rsidRDefault="005F44C5" w:rsidP="005F44C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7B0EED">
        <w:rPr>
          <w:rFonts w:ascii="Times New Roman" w:hAnsi="Times New Roman"/>
        </w:rPr>
        <w:t xml:space="preserve">wyróżnienie w konkursie krajowym/międzyuczelnianym – </w:t>
      </w:r>
      <w:r w:rsidRPr="007B0EED">
        <w:rPr>
          <w:rFonts w:ascii="Times New Roman" w:hAnsi="Times New Roman"/>
          <w:b/>
        </w:rPr>
        <w:t>10 pkt</w:t>
      </w:r>
    </w:p>
    <w:p w:rsidR="005F44C5" w:rsidRPr="007B0EED" w:rsidRDefault="005F44C5" w:rsidP="005F44C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7B0EED">
        <w:rPr>
          <w:rFonts w:ascii="Times New Roman" w:hAnsi="Times New Roman"/>
        </w:rPr>
        <w:t xml:space="preserve">publikacja wyróżnionej/ niewyróżnionej pracy w katalogu pokonkursowym (uznaje się tylko publikacje książkowe posiadające numer ISBN) – </w:t>
      </w:r>
      <w:r w:rsidRPr="007B0EED">
        <w:rPr>
          <w:rFonts w:ascii="Times New Roman" w:hAnsi="Times New Roman"/>
          <w:b/>
        </w:rPr>
        <w:t>4 punkty</w:t>
      </w:r>
    </w:p>
    <w:p w:rsidR="005F44C5" w:rsidRDefault="005F44C5" w:rsidP="005F44C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nagroda lub wyróżnienie w konkursie uczelnianym/międzywydziałowym/uczelnianym- </w:t>
      </w:r>
      <w:r>
        <w:rPr>
          <w:rFonts w:ascii="Times New Roman" w:hAnsi="Times New Roman"/>
          <w:b/>
        </w:rPr>
        <w:t>10 pkt</w:t>
      </w:r>
    </w:p>
    <w:p w:rsidR="005F44C5" w:rsidRDefault="005F44C5" w:rsidP="005F44C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nagroda lub wyróżnienie w konkursie projektowym – </w:t>
      </w:r>
      <w:r>
        <w:rPr>
          <w:rFonts w:ascii="Times New Roman" w:hAnsi="Times New Roman"/>
          <w:b/>
        </w:rPr>
        <w:t>20 pkt</w:t>
      </w:r>
    </w:p>
    <w:p w:rsidR="005F44C5" w:rsidRDefault="005F44C5" w:rsidP="005F44C5">
      <w:pPr>
        <w:spacing w:after="0" w:line="240" w:lineRule="auto"/>
        <w:jc w:val="both"/>
        <w:rPr>
          <w:rFonts w:ascii="Times New Roman" w:hAnsi="Times New Roman"/>
        </w:rPr>
      </w:pPr>
    </w:p>
    <w:p w:rsidR="005F44C5" w:rsidRDefault="005F44C5" w:rsidP="005F44C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Udział w wystawach, projektach, targach i realizacjach działań artystycznych: (razy ilość)</w:t>
      </w:r>
    </w:p>
    <w:p w:rsidR="005F44C5" w:rsidRDefault="005F44C5" w:rsidP="005F44C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międzynarodowe – </w:t>
      </w:r>
      <w:r>
        <w:rPr>
          <w:rFonts w:ascii="Times New Roman" w:hAnsi="Times New Roman"/>
          <w:b/>
        </w:rPr>
        <w:t>30 pkt</w:t>
      </w:r>
    </w:p>
    <w:p w:rsidR="005F44C5" w:rsidRDefault="005F44C5" w:rsidP="005F44C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krajowe – </w:t>
      </w:r>
      <w:r>
        <w:rPr>
          <w:rFonts w:ascii="Times New Roman" w:hAnsi="Times New Roman"/>
          <w:b/>
        </w:rPr>
        <w:t>20 pkt</w:t>
      </w:r>
    </w:p>
    <w:p w:rsidR="005F44C5" w:rsidRDefault="005F44C5" w:rsidP="005F44C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uczelniane – </w:t>
      </w:r>
      <w:r>
        <w:rPr>
          <w:rFonts w:ascii="Times New Roman" w:hAnsi="Times New Roman"/>
          <w:b/>
        </w:rPr>
        <w:t>15 pkt</w:t>
      </w:r>
    </w:p>
    <w:p w:rsidR="005F44C5" w:rsidRDefault="005F44C5" w:rsidP="005F44C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indywidualne – zagraniczna - </w:t>
      </w:r>
      <w:r>
        <w:rPr>
          <w:rFonts w:ascii="Times New Roman" w:hAnsi="Times New Roman"/>
          <w:b/>
        </w:rPr>
        <w:t>40 pkt</w:t>
      </w:r>
      <w:r>
        <w:rPr>
          <w:rFonts w:ascii="Times New Roman" w:hAnsi="Times New Roman"/>
        </w:rPr>
        <w:t xml:space="preserve">, krajowa – </w:t>
      </w:r>
      <w:r>
        <w:rPr>
          <w:rFonts w:ascii="Times New Roman" w:hAnsi="Times New Roman"/>
          <w:b/>
        </w:rPr>
        <w:t>30 pkt</w:t>
      </w:r>
    </w:p>
    <w:p w:rsidR="005F44C5" w:rsidRPr="007B0EED" w:rsidRDefault="005F44C5" w:rsidP="005F44C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7B0EED">
        <w:rPr>
          <w:rFonts w:ascii="Times New Roman" w:hAnsi="Times New Roman"/>
        </w:rPr>
        <w:t xml:space="preserve">publikacja katalogu wystawy indywidualnej (nie uznaje się publikacji folderów i druków ulotnych) - zagraniczna - </w:t>
      </w:r>
      <w:r w:rsidRPr="007B0EED">
        <w:rPr>
          <w:rFonts w:ascii="Times New Roman" w:hAnsi="Times New Roman"/>
          <w:b/>
        </w:rPr>
        <w:t>10 pkt,</w:t>
      </w:r>
      <w:r w:rsidRPr="007B0EED">
        <w:rPr>
          <w:rFonts w:ascii="Times New Roman" w:hAnsi="Times New Roman"/>
        </w:rPr>
        <w:t xml:space="preserve"> krajowa –</w:t>
      </w:r>
      <w:r w:rsidRPr="007B0EED">
        <w:rPr>
          <w:rFonts w:ascii="Times New Roman" w:hAnsi="Times New Roman"/>
          <w:b/>
        </w:rPr>
        <w:t xml:space="preserve"> 5 pkt</w:t>
      </w:r>
    </w:p>
    <w:p w:rsidR="005F44C5" w:rsidRPr="007B0EED" w:rsidRDefault="005F44C5" w:rsidP="005F44C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7B0EED">
        <w:rPr>
          <w:rFonts w:ascii="Times New Roman" w:hAnsi="Times New Roman"/>
        </w:rPr>
        <w:t xml:space="preserve">publikacja pracy w katalogu prac z wystawy zbiorowej (nie uznaje się publikacji w folderze lub druku ulotnym) –zagraniczna – </w:t>
      </w:r>
      <w:r w:rsidRPr="007B0EED">
        <w:rPr>
          <w:rFonts w:ascii="Times New Roman" w:hAnsi="Times New Roman"/>
          <w:b/>
        </w:rPr>
        <w:t>5 pkt</w:t>
      </w:r>
      <w:r w:rsidRPr="007B0EED">
        <w:rPr>
          <w:rFonts w:ascii="Times New Roman" w:hAnsi="Times New Roman"/>
        </w:rPr>
        <w:t xml:space="preserve">, krajowa – </w:t>
      </w:r>
      <w:r w:rsidRPr="007B0EED">
        <w:rPr>
          <w:rFonts w:ascii="Times New Roman" w:hAnsi="Times New Roman"/>
          <w:b/>
        </w:rPr>
        <w:t>2 pkt</w:t>
      </w:r>
    </w:p>
    <w:p w:rsidR="005F44C5" w:rsidRPr="007B0EED" w:rsidRDefault="005F44C5" w:rsidP="005F44C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7B0EED">
        <w:rPr>
          <w:rFonts w:ascii="Times New Roman" w:hAnsi="Times New Roman"/>
        </w:rPr>
        <w:t>Ukazanie się recenzji lub artykułu dotyczącego akt</w:t>
      </w:r>
      <w:r>
        <w:rPr>
          <w:rFonts w:ascii="Times New Roman" w:hAnsi="Times New Roman"/>
        </w:rPr>
        <w:t>ywności artystycznej studenta w </w:t>
      </w:r>
      <w:r w:rsidRPr="007B0EED">
        <w:rPr>
          <w:rFonts w:ascii="Times New Roman" w:hAnsi="Times New Roman"/>
        </w:rPr>
        <w:t xml:space="preserve">prestiżowej publikacji (również w wersji elektronicznej) – </w:t>
      </w:r>
      <w:r w:rsidRPr="007B0EED">
        <w:rPr>
          <w:rFonts w:ascii="Times New Roman" w:hAnsi="Times New Roman"/>
          <w:b/>
        </w:rPr>
        <w:t>10 pkt</w:t>
      </w:r>
    </w:p>
    <w:p w:rsidR="005F44C5" w:rsidRDefault="005F44C5" w:rsidP="005F44C5">
      <w:pPr>
        <w:spacing w:after="0" w:line="240" w:lineRule="auto"/>
        <w:jc w:val="both"/>
        <w:rPr>
          <w:rFonts w:ascii="Times New Roman" w:hAnsi="Times New Roman"/>
        </w:rPr>
      </w:pPr>
    </w:p>
    <w:p w:rsidR="005F44C5" w:rsidRPr="007B0EED" w:rsidRDefault="005F44C5" w:rsidP="005F44C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/>
        </w:rPr>
      </w:pPr>
      <w:r w:rsidRPr="007B0EED">
        <w:rPr>
          <w:rFonts w:ascii="Times New Roman" w:hAnsi="Times New Roman"/>
          <w:b/>
        </w:rPr>
        <w:t xml:space="preserve">Publikacje w czasopismach naukowych i artystycznych w formie drukowanej i elektronicznej (dotyczy publikacji posiadających nr ISSN </w:t>
      </w:r>
      <w:r>
        <w:rPr>
          <w:rFonts w:ascii="Times New Roman" w:hAnsi="Times New Roman"/>
          <w:b/>
        </w:rPr>
        <w:t xml:space="preserve">albo publikacji internetowych </w:t>
      </w:r>
      <w:r>
        <w:rPr>
          <w:rFonts w:ascii="Times New Roman" w:hAnsi="Times New Roman"/>
          <w:b/>
        </w:rPr>
        <w:lastRenderedPageBreak/>
        <w:t>o </w:t>
      </w:r>
      <w:r w:rsidRPr="007B0EED">
        <w:rPr>
          <w:rFonts w:ascii="Times New Roman" w:hAnsi="Times New Roman"/>
          <w:b/>
        </w:rPr>
        <w:t>wysokim prestiżu. Zdjęcia w katalogu to nie publikacja, może to być jedynie załącznik do pkt 2 i 3): (razy ilość) (20 pkt)</w:t>
      </w:r>
    </w:p>
    <w:p w:rsidR="005F44C5" w:rsidRDefault="005F44C5" w:rsidP="005F44C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F44C5" w:rsidRDefault="005F44C5" w:rsidP="005F44C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</w:rPr>
        <w:t xml:space="preserve"> </w:t>
      </w:r>
      <w:r w:rsidRPr="00F51625">
        <w:rPr>
          <w:rFonts w:ascii="Times New Roman" w:hAnsi="Times New Roman"/>
          <w:b/>
          <w:u w:val="single"/>
        </w:rPr>
        <w:t>Czynny</w:t>
      </w:r>
      <w:r>
        <w:rPr>
          <w:rFonts w:ascii="Times New Roman" w:hAnsi="Times New Roman"/>
          <w:b/>
        </w:rPr>
        <w:t xml:space="preserve"> udział w konferencjach (referaty/wystąpienia): (razy ilość)</w:t>
      </w:r>
    </w:p>
    <w:p w:rsidR="005F44C5" w:rsidRDefault="005F44C5" w:rsidP="005F44C5">
      <w:pPr>
        <w:numPr>
          <w:ilvl w:val="0"/>
          <w:numId w:val="5"/>
        </w:numPr>
        <w:suppressAutoHyphens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udział w konferencjach międzynarodowych </w:t>
      </w:r>
      <w:r>
        <w:rPr>
          <w:rFonts w:ascii="Times New Roman" w:hAnsi="Times New Roman"/>
          <w:b/>
          <w:bCs/>
        </w:rPr>
        <w:t>(25 pkt)</w:t>
      </w:r>
    </w:p>
    <w:p w:rsidR="005F44C5" w:rsidRDefault="005F44C5" w:rsidP="005F44C5">
      <w:pPr>
        <w:numPr>
          <w:ilvl w:val="0"/>
          <w:numId w:val="5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udział w konferencjach krajowych </w:t>
      </w:r>
      <w:r>
        <w:rPr>
          <w:rFonts w:ascii="Times New Roman" w:hAnsi="Times New Roman"/>
          <w:b/>
          <w:bCs/>
        </w:rPr>
        <w:t>(20 pkt)</w:t>
      </w:r>
    </w:p>
    <w:p w:rsidR="005F44C5" w:rsidRDefault="005F44C5" w:rsidP="005F44C5">
      <w:pPr>
        <w:numPr>
          <w:ilvl w:val="0"/>
          <w:numId w:val="5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publikacja materiałów pokonferencyjnych w postaci artykułu</w:t>
      </w:r>
      <w:r>
        <w:rPr>
          <w:rFonts w:ascii="Times New Roman" w:hAnsi="Times New Roman"/>
          <w:b/>
          <w:bCs/>
        </w:rPr>
        <w:t xml:space="preserve"> (10 pkt) </w:t>
      </w:r>
    </w:p>
    <w:p w:rsidR="005F44C5" w:rsidRDefault="005F44C5" w:rsidP="005F44C5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F44C5" w:rsidRDefault="005F44C5" w:rsidP="005F44C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Udział w wymianie studenckiej</w:t>
      </w:r>
    </w:p>
    <w:p w:rsidR="005F44C5" w:rsidRDefault="005F44C5" w:rsidP="005F44C5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Udział w wymianie zagranicznej (LLP/ ERASMUS, CEEPUS, z umów bilateralnych podpisanych przez ASP) </w:t>
      </w:r>
      <w:r>
        <w:rPr>
          <w:rFonts w:ascii="Times New Roman" w:hAnsi="Times New Roman"/>
          <w:b/>
          <w:bCs/>
        </w:rPr>
        <w:t>(5 pkt)</w:t>
      </w:r>
    </w:p>
    <w:p w:rsidR="005F44C5" w:rsidRDefault="005F44C5" w:rsidP="005F44C5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F44C5" w:rsidRDefault="005F44C5" w:rsidP="005F44C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Udokumentowana działalność w charakterze komisarza wystaw i konkursów: (razy ilość)</w:t>
      </w:r>
    </w:p>
    <w:p w:rsidR="005F44C5" w:rsidRDefault="005F44C5" w:rsidP="005F44C5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wydziałowych – </w:t>
      </w:r>
      <w:r>
        <w:rPr>
          <w:rFonts w:ascii="Times New Roman" w:hAnsi="Times New Roman"/>
          <w:b/>
        </w:rPr>
        <w:t>5 pkt</w:t>
      </w:r>
    </w:p>
    <w:p w:rsidR="005F44C5" w:rsidRDefault="005F44C5" w:rsidP="005F44C5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uczelnianych – </w:t>
      </w:r>
      <w:r>
        <w:rPr>
          <w:rFonts w:ascii="Times New Roman" w:hAnsi="Times New Roman"/>
          <w:b/>
        </w:rPr>
        <w:t>10 pkt</w:t>
      </w:r>
    </w:p>
    <w:p w:rsidR="005F44C5" w:rsidRDefault="005F44C5" w:rsidP="005F44C5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międzyuczelnianych – </w:t>
      </w:r>
      <w:r>
        <w:rPr>
          <w:rFonts w:ascii="Times New Roman" w:hAnsi="Times New Roman"/>
          <w:b/>
        </w:rPr>
        <w:t>15 pkt</w:t>
      </w:r>
    </w:p>
    <w:p w:rsidR="005F44C5" w:rsidRPr="00B81662" w:rsidRDefault="005F44C5" w:rsidP="005F44C5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/>
        </w:rPr>
      </w:pPr>
      <w:r w:rsidRPr="00B81662">
        <w:rPr>
          <w:rFonts w:ascii="Times New Roman" w:hAnsi="Times New Roman"/>
        </w:rPr>
        <w:t xml:space="preserve">pozauczelnianych (dotyczy prestiżowych instytucji sztuki) – </w:t>
      </w:r>
      <w:r w:rsidRPr="00B81662">
        <w:rPr>
          <w:rFonts w:ascii="Times New Roman" w:hAnsi="Times New Roman"/>
          <w:b/>
        </w:rPr>
        <w:t>20 pkt</w:t>
      </w:r>
    </w:p>
    <w:p w:rsidR="005F44C5" w:rsidRPr="00B81662" w:rsidRDefault="005F44C5" w:rsidP="005F44C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F44C5" w:rsidRPr="00B81662" w:rsidRDefault="005F44C5" w:rsidP="005F44C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B81662">
        <w:rPr>
          <w:rFonts w:ascii="Times New Roman" w:hAnsi="Times New Roman"/>
          <w:b/>
        </w:rPr>
        <w:t>Udział w nieobjętych programem studiów, kwalifikowanych stażach, praktykach, warsztatach związanych ze studiowanym kierunkiem (załącza się program stażu/praktyk)</w:t>
      </w:r>
    </w:p>
    <w:p w:rsidR="005F44C5" w:rsidRPr="00B81662" w:rsidRDefault="005F44C5" w:rsidP="005F44C5">
      <w:pPr>
        <w:numPr>
          <w:ilvl w:val="0"/>
          <w:numId w:val="6"/>
        </w:numPr>
        <w:suppressAutoHyphens/>
        <w:spacing w:after="0" w:line="240" w:lineRule="auto"/>
        <w:ind w:left="709"/>
        <w:jc w:val="both"/>
        <w:rPr>
          <w:rFonts w:ascii="Times New Roman" w:hAnsi="Times New Roman"/>
        </w:rPr>
      </w:pPr>
      <w:r w:rsidRPr="00B81662">
        <w:rPr>
          <w:rFonts w:ascii="Times New Roman" w:hAnsi="Times New Roman"/>
        </w:rPr>
        <w:t xml:space="preserve">zagranicznych – </w:t>
      </w:r>
      <w:r w:rsidRPr="00B81662">
        <w:rPr>
          <w:rFonts w:ascii="Times New Roman" w:hAnsi="Times New Roman"/>
          <w:b/>
        </w:rPr>
        <w:t>15 pkt</w:t>
      </w:r>
    </w:p>
    <w:p w:rsidR="005F44C5" w:rsidRPr="00B81662" w:rsidRDefault="005F44C5" w:rsidP="005F44C5">
      <w:pPr>
        <w:numPr>
          <w:ilvl w:val="0"/>
          <w:numId w:val="6"/>
        </w:numPr>
        <w:suppressAutoHyphens/>
        <w:spacing w:after="0" w:line="240" w:lineRule="auto"/>
        <w:ind w:left="709"/>
        <w:jc w:val="both"/>
        <w:rPr>
          <w:rFonts w:ascii="Times New Roman" w:hAnsi="Times New Roman"/>
        </w:rPr>
      </w:pPr>
      <w:r w:rsidRPr="00B81662">
        <w:rPr>
          <w:rFonts w:ascii="Times New Roman" w:hAnsi="Times New Roman"/>
        </w:rPr>
        <w:t xml:space="preserve">krajowych – </w:t>
      </w:r>
      <w:r w:rsidRPr="00B81662">
        <w:rPr>
          <w:rFonts w:ascii="Times New Roman" w:hAnsi="Times New Roman"/>
          <w:b/>
        </w:rPr>
        <w:t>10 pkt</w:t>
      </w:r>
    </w:p>
    <w:p w:rsidR="005F44C5" w:rsidRPr="00B81662" w:rsidRDefault="005F44C5" w:rsidP="005F44C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F44C5" w:rsidRPr="00B81662" w:rsidRDefault="005F44C5" w:rsidP="005F44C5">
      <w:pPr>
        <w:pStyle w:val="Akapitzlist"/>
        <w:numPr>
          <w:ilvl w:val="0"/>
          <w:numId w:val="2"/>
        </w:numPr>
        <w:contextualSpacing/>
        <w:rPr>
          <w:rFonts w:ascii="Times New Roman" w:hAnsi="Times New Roman"/>
          <w:b/>
        </w:rPr>
      </w:pPr>
      <w:r w:rsidRPr="00B81662">
        <w:rPr>
          <w:rFonts w:ascii="Times New Roman" w:hAnsi="Times New Roman"/>
          <w:b/>
        </w:rPr>
        <w:t xml:space="preserve">Inne – </w:t>
      </w:r>
      <w:r w:rsidRPr="00B81662">
        <w:rPr>
          <w:rFonts w:ascii="Times New Roman" w:hAnsi="Times New Roman"/>
        </w:rPr>
        <w:t>udokumentowana działalność artystyczna nieujęta w punktach 1-8 i stanowiąca wybitne osiągnięcie studenta – 10 pkt</w:t>
      </w:r>
    </w:p>
    <w:p w:rsidR="005F44C5" w:rsidRDefault="005F44C5" w:rsidP="005F44C5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5F44C5" w:rsidRDefault="005F44C5" w:rsidP="005F44C5">
      <w:pPr>
        <w:spacing w:after="0" w:line="240" w:lineRule="auto"/>
        <w:ind w:left="45"/>
        <w:jc w:val="both"/>
        <w:rPr>
          <w:rFonts w:ascii="Times New Roman" w:hAnsi="Times New Roman"/>
        </w:rPr>
      </w:pPr>
    </w:p>
    <w:p w:rsidR="005F44C5" w:rsidRDefault="005F44C5" w:rsidP="005F44C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III. Osiągnięcia sportowe: (razy ilość)</w:t>
      </w:r>
    </w:p>
    <w:p w:rsidR="005F44C5" w:rsidRDefault="005F44C5" w:rsidP="005F44C5">
      <w:pPr>
        <w:numPr>
          <w:ilvl w:val="0"/>
          <w:numId w:val="8"/>
        </w:numPr>
        <w:tabs>
          <w:tab w:val="clear" w:pos="720"/>
          <w:tab w:val="num" w:pos="0"/>
        </w:tabs>
        <w:suppressAutoHyphens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nagroda w Zawodach Międzynarodowych </w:t>
      </w:r>
      <w:r>
        <w:rPr>
          <w:rFonts w:ascii="Times New Roman" w:hAnsi="Times New Roman"/>
          <w:b/>
        </w:rPr>
        <w:t>– 20 pkt</w:t>
      </w:r>
    </w:p>
    <w:p w:rsidR="005F44C5" w:rsidRDefault="005F44C5" w:rsidP="005F44C5">
      <w:pPr>
        <w:numPr>
          <w:ilvl w:val="0"/>
          <w:numId w:val="8"/>
        </w:numPr>
        <w:tabs>
          <w:tab w:val="clear" w:pos="720"/>
          <w:tab w:val="num" w:pos="0"/>
        </w:tabs>
        <w:suppressAutoHyphens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II i III w Zawodach Międzynarodowych </w:t>
      </w:r>
      <w:r>
        <w:rPr>
          <w:rFonts w:ascii="Times New Roman" w:hAnsi="Times New Roman"/>
          <w:b/>
        </w:rPr>
        <w:t>– 15 pkt</w:t>
      </w:r>
    </w:p>
    <w:p w:rsidR="005F44C5" w:rsidRDefault="005F44C5" w:rsidP="005F44C5">
      <w:pPr>
        <w:numPr>
          <w:ilvl w:val="0"/>
          <w:numId w:val="8"/>
        </w:numPr>
        <w:tabs>
          <w:tab w:val="clear" w:pos="720"/>
          <w:tab w:val="num" w:pos="0"/>
        </w:tabs>
        <w:suppressAutoHyphens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nagroda w Zawodach Krajowych akademickich i pozaakademickich </w:t>
      </w:r>
      <w:r>
        <w:rPr>
          <w:rFonts w:ascii="Times New Roman" w:hAnsi="Times New Roman"/>
          <w:b/>
        </w:rPr>
        <w:t>– 18 pkt</w:t>
      </w:r>
    </w:p>
    <w:p w:rsidR="005F44C5" w:rsidRDefault="005F44C5" w:rsidP="005F44C5">
      <w:pPr>
        <w:numPr>
          <w:ilvl w:val="0"/>
          <w:numId w:val="8"/>
        </w:numPr>
        <w:tabs>
          <w:tab w:val="clear" w:pos="720"/>
          <w:tab w:val="num" w:pos="0"/>
        </w:tabs>
        <w:suppressAutoHyphens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II i III nagroda w Zawodach Krajowych akademickich i pozaakademickich </w:t>
      </w:r>
      <w:r>
        <w:rPr>
          <w:rFonts w:ascii="Times New Roman" w:hAnsi="Times New Roman"/>
          <w:b/>
        </w:rPr>
        <w:t>– 12 pkt</w:t>
      </w:r>
    </w:p>
    <w:p w:rsidR="005F44C5" w:rsidRDefault="005F44C5" w:rsidP="005F44C5">
      <w:pPr>
        <w:spacing w:line="240" w:lineRule="auto"/>
        <w:jc w:val="both"/>
        <w:rPr>
          <w:rFonts w:ascii="Times New Roman" w:hAnsi="Times New Roman"/>
          <w:color w:val="000000"/>
        </w:rPr>
      </w:pPr>
    </w:p>
    <w:p w:rsidR="005F44C5" w:rsidRDefault="005F44C5" w:rsidP="005F44C5">
      <w:pPr>
        <w:spacing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Komisja decyduje, które osiągnięcia studenta, nagrody i wyniki z podanej listy, uzyskane w poprzednim roku akademickim, są podstawą do przyznania w/w świadczenia na rok akademicki. </w:t>
      </w:r>
    </w:p>
    <w:p w:rsidR="005F44C5" w:rsidRDefault="005F44C5" w:rsidP="005F44C5">
      <w:pPr>
        <w:spacing w:line="240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sytuacji uzyskania tej samej ilości punktów, o miejscu w rankingu decydują kryteria osiągnięć artystycznych a nie średnia ocen.</w:t>
      </w:r>
    </w:p>
    <w:p w:rsidR="00185AF1" w:rsidRDefault="00185AF1"/>
    <w:sectPr w:rsidR="00185A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DE8" w:rsidRDefault="004B7DE8" w:rsidP="005F44C5">
      <w:pPr>
        <w:spacing w:after="0" w:line="240" w:lineRule="auto"/>
      </w:pPr>
      <w:r>
        <w:separator/>
      </w:r>
    </w:p>
  </w:endnote>
  <w:endnote w:type="continuationSeparator" w:id="0">
    <w:p w:rsidR="004B7DE8" w:rsidRDefault="004B7DE8" w:rsidP="005F4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DE8" w:rsidRDefault="004B7DE8" w:rsidP="005F44C5">
      <w:pPr>
        <w:spacing w:after="0" w:line="240" w:lineRule="auto"/>
      </w:pPr>
      <w:r>
        <w:separator/>
      </w:r>
    </w:p>
  </w:footnote>
  <w:footnote w:type="continuationSeparator" w:id="0">
    <w:p w:rsidR="004B7DE8" w:rsidRDefault="004B7DE8" w:rsidP="005F4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8C8" w:rsidRPr="00093D81" w:rsidRDefault="006E08C8" w:rsidP="006E08C8">
    <w:pPr>
      <w:pStyle w:val="Tytu"/>
      <w:tabs>
        <w:tab w:val="center" w:pos="4500"/>
      </w:tabs>
      <w:jc w:val="right"/>
      <w:rPr>
        <w:rFonts w:ascii="Times New Roman" w:hAnsi="Times New Roman"/>
        <w:b/>
        <w:bCs w:val="0"/>
        <w:iCs/>
        <w:sz w:val="18"/>
        <w:szCs w:val="18"/>
      </w:rPr>
    </w:pPr>
    <w:r w:rsidRPr="00093D81">
      <w:rPr>
        <w:rFonts w:ascii="Times New Roman" w:hAnsi="Times New Roman"/>
        <w:b/>
        <w:iCs/>
        <w:sz w:val="18"/>
        <w:szCs w:val="18"/>
      </w:rPr>
      <w:t>Z</w:t>
    </w:r>
    <w:r>
      <w:rPr>
        <w:rFonts w:ascii="Times New Roman" w:hAnsi="Times New Roman"/>
        <w:b/>
        <w:iCs/>
        <w:sz w:val="18"/>
        <w:szCs w:val="18"/>
      </w:rPr>
      <w:t>ałącznik nr 8</w:t>
    </w:r>
    <w:r>
      <w:rPr>
        <w:rFonts w:ascii="Times New Roman" w:hAnsi="Times New Roman"/>
        <w:b/>
        <w:iCs/>
        <w:sz w:val="18"/>
        <w:szCs w:val="18"/>
      </w:rPr>
      <w:t>a</w:t>
    </w:r>
  </w:p>
  <w:p w:rsidR="006E08C8" w:rsidRPr="00093D81" w:rsidRDefault="006E08C8" w:rsidP="006E08C8">
    <w:pPr>
      <w:pStyle w:val="Tytu"/>
      <w:tabs>
        <w:tab w:val="center" w:pos="4500"/>
      </w:tabs>
      <w:jc w:val="right"/>
      <w:rPr>
        <w:rFonts w:ascii="Times New Roman" w:hAnsi="Times New Roman"/>
      </w:rPr>
    </w:pPr>
    <w:r w:rsidRPr="00093D81">
      <w:rPr>
        <w:rFonts w:ascii="Times New Roman" w:hAnsi="Times New Roman"/>
        <w:iCs/>
        <w:sz w:val="16"/>
        <w:szCs w:val="16"/>
      </w:rPr>
      <w:t>do Regulaminu</w:t>
    </w:r>
    <w:r w:rsidRPr="00093D81">
      <w:rPr>
        <w:rFonts w:ascii="Times New Roman" w:hAnsi="Times New Roman"/>
        <w:b/>
        <w:iCs/>
        <w:sz w:val="16"/>
        <w:szCs w:val="16"/>
      </w:rPr>
      <w:t xml:space="preserve"> </w:t>
    </w:r>
    <w:r w:rsidRPr="00093D81">
      <w:rPr>
        <w:rFonts w:ascii="Times New Roman" w:hAnsi="Times New Roman"/>
        <w:sz w:val="16"/>
        <w:szCs w:val="16"/>
      </w:rPr>
      <w:t>świadczeń dla studentów i doktorantów Akademii Sztuk Pięknych im. Jana Matejki w Krakowie</w:t>
    </w:r>
  </w:p>
  <w:p w:rsidR="005F44C5" w:rsidRDefault="005F44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C512CB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singleLevel"/>
    <w:tmpl w:val="A896EDF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/>
      </w:rPr>
    </w:lvl>
  </w:abstractNum>
  <w:abstractNum w:abstractNumId="6" w15:restartNumberingAfterBreak="0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</w:rPr>
    </w:lvl>
  </w:abstractNum>
  <w:abstractNum w:abstractNumId="7" w15:restartNumberingAfterBreak="0">
    <w:nsid w:val="00000008"/>
    <w:multiLevelType w:val="singleLevel"/>
    <w:tmpl w:val="00000008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b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4C5"/>
    <w:rsid w:val="00185AF1"/>
    <w:rsid w:val="004B7DE8"/>
    <w:rsid w:val="005F44C5"/>
    <w:rsid w:val="006E08C8"/>
    <w:rsid w:val="0081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AEEEB"/>
  <w15:docId w15:val="{10B1A4B4-F8DA-4AC3-8252-44758F61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4C5"/>
    <w:pPr>
      <w:spacing w:after="160" w:line="259" w:lineRule="auto"/>
    </w:pPr>
    <w:rPr>
      <w:rFonts w:ascii="Calibri" w:eastAsia="Calibri" w:hAnsi="Calibri"/>
      <w:bCs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4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44C5"/>
  </w:style>
  <w:style w:type="paragraph" w:styleId="Stopka">
    <w:name w:val="footer"/>
    <w:basedOn w:val="Normalny"/>
    <w:link w:val="StopkaZnak"/>
    <w:uiPriority w:val="99"/>
    <w:unhideWhenUsed/>
    <w:rsid w:val="005F4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4C5"/>
  </w:style>
  <w:style w:type="paragraph" w:styleId="Tekstdymka">
    <w:name w:val="Balloon Text"/>
    <w:basedOn w:val="Normalny"/>
    <w:link w:val="TekstdymkaZnak"/>
    <w:uiPriority w:val="99"/>
    <w:semiHidden/>
    <w:unhideWhenUsed/>
    <w:rsid w:val="005F4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4C5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F44C5"/>
    <w:pPr>
      <w:spacing w:after="0" w:line="240" w:lineRule="auto"/>
      <w:jc w:val="center"/>
    </w:pPr>
    <w:rPr>
      <w:rFonts w:eastAsia="Times New Roman"/>
      <w:bCs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F44C5"/>
    <w:rPr>
      <w:rFonts w:eastAsia="Times New Roman"/>
      <w:bCs w:val="0"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F44C5"/>
    <w:pPr>
      <w:spacing w:after="0" w:line="240" w:lineRule="auto"/>
      <w:ind w:left="7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615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Mroziak</dc:creator>
  <cp:lastModifiedBy>Elżbieta Mroziak</cp:lastModifiedBy>
  <cp:revision>2</cp:revision>
  <dcterms:created xsi:type="dcterms:W3CDTF">2017-06-26T09:07:00Z</dcterms:created>
  <dcterms:modified xsi:type="dcterms:W3CDTF">2019-09-30T08:17:00Z</dcterms:modified>
</cp:coreProperties>
</file>