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774" w:rsidRPr="00DA1DC2" w:rsidRDefault="00F5577D" w:rsidP="00487774">
      <w:pPr>
        <w:jc w:val="center"/>
        <w:rPr>
          <w:b/>
        </w:rPr>
      </w:pPr>
      <w:bookmarkStart w:id="0" w:name="_GoBack"/>
      <w:r w:rsidRPr="00DA1DC2">
        <w:rPr>
          <w:b/>
        </w:rPr>
        <w:t>Zarządzenie nr</w:t>
      </w:r>
      <w:r w:rsidR="00B43CD6">
        <w:rPr>
          <w:b/>
        </w:rPr>
        <w:t xml:space="preserve"> 96</w:t>
      </w:r>
    </w:p>
    <w:p w:rsidR="00487774" w:rsidRPr="00DA1DC2" w:rsidRDefault="00487774" w:rsidP="00487774">
      <w:pPr>
        <w:jc w:val="center"/>
        <w:rPr>
          <w:b/>
        </w:rPr>
      </w:pPr>
      <w:r w:rsidRPr="00DA1DC2">
        <w:rPr>
          <w:b/>
        </w:rPr>
        <w:t>Rektora Akademii Sztuk Pięknych im. Jana Matejki w Krakowie</w:t>
      </w:r>
    </w:p>
    <w:p w:rsidR="00DA1DC2" w:rsidRDefault="00487774" w:rsidP="00DA1DC2">
      <w:pPr>
        <w:jc w:val="center"/>
        <w:rPr>
          <w:b/>
        </w:rPr>
      </w:pPr>
      <w:r w:rsidRPr="00DA1DC2">
        <w:rPr>
          <w:b/>
        </w:rPr>
        <w:t xml:space="preserve">z dnia </w:t>
      </w:r>
      <w:r w:rsidR="00B43CD6">
        <w:rPr>
          <w:b/>
        </w:rPr>
        <w:t>29</w:t>
      </w:r>
      <w:r w:rsidR="006777B6">
        <w:rPr>
          <w:b/>
        </w:rPr>
        <w:t xml:space="preserve"> </w:t>
      </w:r>
      <w:proofErr w:type="gramStart"/>
      <w:r w:rsidR="007948A5">
        <w:rPr>
          <w:b/>
        </w:rPr>
        <w:t>listopada</w:t>
      </w:r>
      <w:r w:rsidR="00DF44F6" w:rsidRPr="00DA1DC2">
        <w:rPr>
          <w:b/>
        </w:rPr>
        <w:t xml:space="preserve"> </w:t>
      </w:r>
      <w:r w:rsidRPr="00DA1DC2">
        <w:rPr>
          <w:b/>
        </w:rPr>
        <w:t xml:space="preserve"> 201</w:t>
      </w:r>
      <w:r w:rsidR="007948A5">
        <w:rPr>
          <w:b/>
        </w:rPr>
        <w:t>9</w:t>
      </w:r>
      <w:r w:rsidR="00DA1DC2">
        <w:rPr>
          <w:b/>
        </w:rPr>
        <w:t xml:space="preserve"> </w:t>
      </w:r>
      <w:r w:rsidRPr="00DA1DC2">
        <w:rPr>
          <w:b/>
        </w:rPr>
        <w:t>roku</w:t>
      </w:r>
      <w:proofErr w:type="gramEnd"/>
    </w:p>
    <w:p w:rsidR="00487774" w:rsidRPr="00DA1DC2" w:rsidRDefault="00DA1DC2" w:rsidP="00DA1DC2">
      <w:pPr>
        <w:jc w:val="center"/>
        <w:rPr>
          <w:b/>
        </w:rPr>
      </w:pPr>
      <w:r w:rsidRPr="00DA1DC2">
        <w:rPr>
          <w:b/>
        </w:rPr>
        <w:t xml:space="preserve"> </w:t>
      </w:r>
      <w:proofErr w:type="gramStart"/>
      <w:r w:rsidR="00487774" w:rsidRPr="00DA1DC2">
        <w:rPr>
          <w:b/>
        </w:rPr>
        <w:t>w</w:t>
      </w:r>
      <w:proofErr w:type="gramEnd"/>
      <w:r w:rsidR="00487774" w:rsidRPr="00DA1DC2">
        <w:rPr>
          <w:b/>
        </w:rPr>
        <w:t xml:space="preserve"> sprawie ustalenia wysokości świadczeń pomocy materialnej dla doktorantów Akademii Sztuk Pięknych im. Jana Matejki w Krakowie oraz ustalenia wysokości dochodu na osobę w rodzinie doktoranta uprawniającego do ubiegania się o stypendium socjalne w roku akademickim </w:t>
      </w:r>
      <w:r w:rsidR="007948A5">
        <w:rPr>
          <w:b/>
        </w:rPr>
        <w:t>2019/2020</w:t>
      </w:r>
    </w:p>
    <w:p w:rsidR="00F577AC" w:rsidRDefault="00F577AC" w:rsidP="00487774">
      <w:pPr>
        <w:jc w:val="both"/>
        <w:rPr>
          <w:b/>
          <w:i/>
        </w:rPr>
      </w:pPr>
    </w:p>
    <w:p w:rsidR="00F577AC" w:rsidRDefault="00F577AC" w:rsidP="00487774">
      <w:pPr>
        <w:jc w:val="both"/>
        <w:rPr>
          <w:b/>
          <w:i/>
        </w:rPr>
      </w:pPr>
    </w:p>
    <w:p w:rsidR="002D579E" w:rsidRDefault="002D579E" w:rsidP="002D579E">
      <w:pPr>
        <w:rPr>
          <w:b/>
          <w:sz w:val="28"/>
        </w:rPr>
      </w:pPr>
    </w:p>
    <w:p w:rsidR="002D579E" w:rsidRPr="00487774" w:rsidRDefault="002D579E" w:rsidP="00C65108">
      <w:pPr>
        <w:jc w:val="both"/>
        <w:rPr>
          <w:iCs/>
        </w:rPr>
      </w:pPr>
      <w:r w:rsidRPr="00C45D99">
        <w:t>Na podstawi</w:t>
      </w:r>
      <w:r w:rsidR="00C65108" w:rsidRPr="00C45D99">
        <w:t>e</w:t>
      </w:r>
      <w:r w:rsidRPr="00C45D99">
        <w:t xml:space="preserve"> art. </w:t>
      </w:r>
      <w:r w:rsidR="00C45D99">
        <w:t xml:space="preserve">87 </w:t>
      </w:r>
      <w:r w:rsidR="008F1DAD" w:rsidRPr="00C45D99">
        <w:t>ust.</w:t>
      </w:r>
      <w:r w:rsidR="00487774" w:rsidRPr="00C45D99">
        <w:t xml:space="preserve"> </w:t>
      </w:r>
      <w:r w:rsidR="008F1DAD" w:rsidRPr="00C45D99">
        <w:t xml:space="preserve">2, art. </w:t>
      </w:r>
      <w:r w:rsidR="00C45D99">
        <w:t>414</w:t>
      </w:r>
      <w:r w:rsidR="00C65108" w:rsidRPr="00C45D99">
        <w:t xml:space="preserve"> ust.</w:t>
      </w:r>
      <w:r w:rsidR="00487774" w:rsidRPr="00C45D99">
        <w:t xml:space="preserve"> </w:t>
      </w:r>
      <w:r w:rsidR="00C65108" w:rsidRPr="00C45D99">
        <w:t xml:space="preserve">1 </w:t>
      </w:r>
      <w:r w:rsidR="00C45D99">
        <w:t xml:space="preserve">i 3 ustawy z dnia 20 lipca 2018r. </w:t>
      </w:r>
      <w:r w:rsidRPr="00C45D99">
        <w:t xml:space="preserve">– </w:t>
      </w:r>
      <w:r w:rsidRPr="00C45D99">
        <w:rPr>
          <w:i/>
        </w:rPr>
        <w:t>Prawo o szkolnictwie wyższym</w:t>
      </w:r>
      <w:r w:rsidR="00C45D99">
        <w:rPr>
          <w:i/>
        </w:rPr>
        <w:t xml:space="preserve"> i nauce</w:t>
      </w:r>
      <w:r w:rsidRPr="00C45D99">
        <w:t xml:space="preserve"> (t.</w:t>
      </w:r>
      <w:r w:rsidR="00151EB8" w:rsidRPr="00C45D99">
        <w:t xml:space="preserve"> </w:t>
      </w:r>
      <w:r w:rsidRPr="00C45D99">
        <w:t xml:space="preserve">j. Dz. U. </w:t>
      </w:r>
      <w:proofErr w:type="gramStart"/>
      <w:r w:rsidRPr="00C45D99">
        <w:t>z</w:t>
      </w:r>
      <w:proofErr w:type="gramEnd"/>
      <w:r w:rsidRPr="00C45D99">
        <w:t xml:space="preserve"> 201</w:t>
      </w:r>
      <w:r w:rsidR="00C45D99">
        <w:t>8</w:t>
      </w:r>
      <w:r w:rsidR="00EE7AC2" w:rsidRPr="00C45D99">
        <w:t xml:space="preserve"> r., poz. </w:t>
      </w:r>
      <w:r w:rsidR="00C45D99">
        <w:t>1668</w:t>
      </w:r>
      <w:r w:rsidRPr="00C45D99">
        <w:t xml:space="preserve"> z późn. </w:t>
      </w:r>
      <w:proofErr w:type="gramStart"/>
      <w:r w:rsidRPr="00C45D99">
        <w:t>zm</w:t>
      </w:r>
      <w:proofErr w:type="gramEnd"/>
      <w:r w:rsidRPr="00C45D99">
        <w:t>.)</w:t>
      </w:r>
      <w:r w:rsidR="000E675A" w:rsidRPr="00C45D99">
        <w:t xml:space="preserve">, zwanej dalej </w:t>
      </w:r>
      <w:r w:rsidR="000E675A" w:rsidRPr="00C45D99">
        <w:rPr>
          <w:i/>
        </w:rPr>
        <w:t>ustawą</w:t>
      </w:r>
      <w:r w:rsidR="000E675A" w:rsidRPr="00C45D99">
        <w:t xml:space="preserve">, </w:t>
      </w:r>
      <w:r w:rsidR="008F1DAD" w:rsidRPr="00C45D99">
        <w:t>zgodnie z</w:t>
      </w:r>
      <w:r w:rsidRPr="00C45D99">
        <w:rPr>
          <w:b/>
        </w:rPr>
        <w:t xml:space="preserve"> </w:t>
      </w:r>
      <w:r w:rsidRPr="00C45D99">
        <w:rPr>
          <w:i/>
          <w:iCs/>
        </w:rPr>
        <w:t>Regulamin</w:t>
      </w:r>
      <w:r w:rsidR="008F1DAD" w:rsidRPr="00C45D99">
        <w:rPr>
          <w:i/>
          <w:iCs/>
        </w:rPr>
        <w:t>em</w:t>
      </w:r>
      <w:r w:rsidR="00C65108" w:rsidRPr="00C45D99">
        <w:rPr>
          <w:i/>
          <w:iCs/>
        </w:rPr>
        <w:t xml:space="preserve"> </w:t>
      </w:r>
      <w:r w:rsidR="00C45D99">
        <w:rPr>
          <w:i/>
          <w:iCs/>
        </w:rPr>
        <w:t xml:space="preserve">świadczeń dla studentów i doktorantów w </w:t>
      </w:r>
      <w:r w:rsidRPr="00C45D99">
        <w:rPr>
          <w:i/>
          <w:iCs/>
        </w:rPr>
        <w:t>Akademii Sz</w:t>
      </w:r>
      <w:r w:rsidR="005062EC" w:rsidRPr="00C45D99">
        <w:rPr>
          <w:i/>
          <w:iCs/>
        </w:rPr>
        <w:t>tuk Pięknych im. Jana Matejki w </w:t>
      </w:r>
      <w:r w:rsidRPr="00C45D99">
        <w:rPr>
          <w:i/>
          <w:iCs/>
        </w:rPr>
        <w:t xml:space="preserve">Krakowie </w:t>
      </w:r>
      <w:r w:rsidR="00070991" w:rsidRPr="00C45D99">
        <w:rPr>
          <w:i/>
          <w:iCs/>
        </w:rPr>
        <w:t>wraz</w:t>
      </w:r>
      <w:r w:rsidR="000E675A" w:rsidRPr="00C45D99">
        <w:rPr>
          <w:i/>
          <w:iCs/>
        </w:rPr>
        <w:t xml:space="preserve"> </w:t>
      </w:r>
      <w:r w:rsidR="00487774" w:rsidRPr="00C45D99">
        <w:rPr>
          <w:i/>
          <w:iCs/>
        </w:rPr>
        <w:t xml:space="preserve">z </w:t>
      </w:r>
      <w:r w:rsidR="00070991" w:rsidRPr="00C45D99">
        <w:rPr>
          <w:i/>
          <w:iCs/>
        </w:rPr>
        <w:t>załącznikami stanowiącymi jego integralną część</w:t>
      </w:r>
      <w:r w:rsidR="00070991" w:rsidRPr="00C45D99">
        <w:rPr>
          <w:iCs/>
        </w:rPr>
        <w:t xml:space="preserve">, wprowadzonego zarządzeniem nr </w:t>
      </w:r>
      <w:r w:rsidR="00C45D99">
        <w:rPr>
          <w:iCs/>
        </w:rPr>
        <w:t>69</w:t>
      </w:r>
      <w:r w:rsidR="00070991" w:rsidRPr="00C45D99">
        <w:rPr>
          <w:iCs/>
        </w:rPr>
        <w:t xml:space="preserve"> Rektora </w:t>
      </w:r>
      <w:r w:rsidR="00487774" w:rsidRPr="00C45D99">
        <w:t xml:space="preserve">Akademii Sztuk Pięknych im. Jana Matejki w Krakowie, zwanej dalej </w:t>
      </w:r>
      <w:r w:rsidR="00487774" w:rsidRPr="00C45D99">
        <w:rPr>
          <w:i/>
        </w:rPr>
        <w:t>ASP,</w:t>
      </w:r>
      <w:r w:rsidR="00070991" w:rsidRPr="00C45D99">
        <w:rPr>
          <w:iCs/>
        </w:rPr>
        <w:t xml:space="preserve"> z dnia </w:t>
      </w:r>
      <w:r w:rsidR="00C45D99">
        <w:rPr>
          <w:iCs/>
        </w:rPr>
        <w:t xml:space="preserve">30 </w:t>
      </w:r>
      <w:r w:rsidR="00C65108" w:rsidRPr="00C45D99">
        <w:rPr>
          <w:iCs/>
        </w:rPr>
        <w:t> </w:t>
      </w:r>
      <w:r w:rsidR="00C45D99">
        <w:rPr>
          <w:iCs/>
        </w:rPr>
        <w:t>września 2019 roku</w:t>
      </w:r>
      <w:r w:rsidR="00070991" w:rsidRPr="00C45D99">
        <w:rPr>
          <w:iCs/>
        </w:rPr>
        <w:t xml:space="preserve">, </w:t>
      </w:r>
      <w:r w:rsidR="00833343">
        <w:rPr>
          <w:iCs/>
        </w:rPr>
        <w:t>w </w:t>
      </w:r>
      <w:r w:rsidRPr="00487774">
        <w:rPr>
          <w:iCs/>
        </w:rPr>
        <w:t>porozumieniu z Samorządem Doktorantów,</w:t>
      </w:r>
      <w:r w:rsidR="00070991" w:rsidRPr="00487774">
        <w:rPr>
          <w:iCs/>
        </w:rPr>
        <w:t xml:space="preserve"> </w:t>
      </w:r>
      <w:r w:rsidRPr="00487774">
        <w:t>ustalam okres wypłacania i wysokość świadczeń pomocy materialnej dla doktorantów A</w:t>
      </w:r>
      <w:r w:rsidR="00487774">
        <w:t>SP</w:t>
      </w:r>
      <w:r w:rsidR="00F50B9E" w:rsidRPr="00487774">
        <w:t xml:space="preserve">, w roku akademickim </w:t>
      </w:r>
      <w:r w:rsidR="007948A5">
        <w:t>2019/2020</w:t>
      </w:r>
      <w:r w:rsidR="00487774">
        <w:t>.</w:t>
      </w:r>
    </w:p>
    <w:p w:rsidR="002D579E" w:rsidRDefault="002D579E" w:rsidP="00C65108">
      <w:pPr>
        <w:jc w:val="both"/>
        <w:rPr>
          <w:sz w:val="28"/>
          <w:szCs w:val="28"/>
        </w:rPr>
      </w:pPr>
    </w:p>
    <w:p w:rsidR="002D579E" w:rsidRDefault="00F577AC" w:rsidP="00F577AC">
      <w:pPr>
        <w:spacing w:after="240"/>
        <w:jc w:val="center"/>
      </w:pPr>
      <w:r>
        <w:t>§ 1</w:t>
      </w:r>
    </w:p>
    <w:p w:rsidR="00DA1DC2" w:rsidRPr="00487774" w:rsidRDefault="00DA1DC2" w:rsidP="00DA1DC2">
      <w:pPr>
        <w:pStyle w:val="Kolorowalistaakcent11"/>
        <w:numPr>
          <w:ilvl w:val="0"/>
          <w:numId w:val="1"/>
        </w:numPr>
        <w:ind w:left="284" w:hanging="284"/>
        <w:jc w:val="both"/>
      </w:pPr>
      <w:r w:rsidRPr="00487774">
        <w:t>Doktorant może otrzymać pomoc materialną w formie:</w:t>
      </w:r>
    </w:p>
    <w:p w:rsidR="00DA1DC2" w:rsidRDefault="00DA1DC2" w:rsidP="00DA1DC2">
      <w:pPr>
        <w:pStyle w:val="Kolorowalistaakcent11"/>
        <w:numPr>
          <w:ilvl w:val="0"/>
          <w:numId w:val="2"/>
        </w:numPr>
        <w:jc w:val="both"/>
      </w:pPr>
      <w:proofErr w:type="gramStart"/>
      <w:r>
        <w:t>stypendium</w:t>
      </w:r>
      <w:proofErr w:type="gramEnd"/>
      <w:r>
        <w:t xml:space="preserve"> socjalnego,</w:t>
      </w:r>
    </w:p>
    <w:p w:rsidR="00C45D99" w:rsidRDefault="00C45D99" w:rsidP="00C45D99">
      <w:pPr>
        <w:pStyle w:val="Kolorowalistaakcent11"/>
        <w:numPr>
          <w:ilvl w:val="0"/>
          <w:numId w:val="2"/>
        </w:numPr>
        <w:jc w:val="both"/>
      </w:pPr>
      <w:proofErr w:type="gramStart"/>
      <w:r w:rsidRPr="006E7100">
        <w:t>stypendium</w:t>
      </w:r>
      <w:proofErr w:type="gramEnd"/>
      <w:r w:rsidRPr="006E7100">
        <w:t xml:space="preserve"> specjalnego dla osób niepełno</w:t>
      </w:r>
      <w:r>
        <w:t>sprawnych.</w:t>
      </w:r>
    </w:p>
    <w:p w:rsidR="00C45D99" w:rsidRPr="006E7100" w:rsidRDefault="00C45D99" w:rsidP="00C45D99">
      <w:pPr>
        <w:pStyle w:val="Kolorowalistaakcent11"/>
        <w:numPr>
          <w:ilvl w:val="0"/>
          <w:numId w:val="2"/>
        </w:numPr>
        <w:jc w:val="both"/>
      </w:pPr>
      <w:proofErr w:type="gramStart"/>
      <w:r w:rsidRPr="006E7100">
        <w:t>stypend</w:t>
      </w:r>
      <w:r>
        <w:t>ium</w:t>
      </w:r>
      <w:proofErr w:type="gramEnd"/>
      <w:r>
        <w:t xml:space="preserve"> rektora,</w:t>
      </w:r>
    </w:p>
    <w:p w:rsidR="00DA1DC2" w:rsidRPr="006E7100" w:rsidRDefault="00C45D99" w:rsidP="00C45D99">
      <w:pPr>
        <w:pStyle w:val="Kolorowalistaakcent11"/>
        <w:numPr>
          <w:ilvl w:val="0"/>
          <w:numId w:val="2"/>
        </w:numPr>
        <w:jc w:val="both"/>
      </w:pPr>
      <w:proofErr w:type="gramStart"/>
      <w:r>
        <w:t>zapomogi</w:t>
      </w:r>
      <w:proofErr w:type="gramEnd"/>
      <w:r>
        <w:t>.</w:t>
      </w:r>
    </w:p>
    <w:p w:rsidR="007948A5" w:rsidRPr="00487774" w:rsidRDefault="007948A5" w:rsidP="007948A5">
      <w:pPr>
        <w:pStyle w:val="Kolorowalistaakcent11"/>
        <w:jc w:val="both"/>
      </w:pPr>
    </w:p>
    <w:p w:rsidR="00732CF5" w:rsidRDefault="002D579E" w:rsidP="00C65108">
      <w:pPr>
        <w:numPr>
          <w:ilvl w:val="0"/>
          <w:numId w:val="1"/>
        </w:numPr>
        <w:ind w:left="284" w:hanging="284"/>
        <w:jc w:val="both"/>
      </w:pPr>
      <w:r w:rsidRPr="00487774">
        <w:t>W roku akademickim 201</w:t>
      </w:r>
      <w:r w:rsidR="007948A5">
        <w:t>9/2020</w:t>
      </w:r>
      <w:r w:rsidR="00C65108" w:rsidRPr="00487774">
        <w:t xml:space="preserve"> </w:t>
      </w:r>
      <w:r w:rsidRPr="00487774">
        <w:t>doktorant może otrzymać świadczenia wymienio</w:t>
      </w:r>
      <w:r w:rsidR="00F577AC">
        <w:t>ne w </w:t>
      </w:r>
      <w:r w:rsidR="00C65108" w:rsidRPr="00487774">
        <w:t>ust.</w:t>
      </w:r>
      <w:r w:rsidR="00F577AC">
        <w:t xml:space="preserve"> </w:t>
      </w:r>
      <w:r w:rsidR="00C65108" w:rsidRPr="00487774">
        <w:t xml:space="preserve">1 pkt. 1, 3 i 4 przez </w:t>
      </w:r>
      <w:r w:rsidRPr="00487774">
        <w:t>okres ośmiu m</w:t>
      </w:r>
      <w:r w:rsidR="00C65108" w:rsidRPr="00487774">
        <w:t>iesięcy tj. od października</w:t>
      </w:r>
      <w:r w:rsidR="00DA664F" w:rsidRPr="00487774">
        <w:t xml:space="preserve"> 201</w:t>
      </w:r>
      <w:r w:rsidR="007948A5">
        <w:t>9</w:t>
      </w:r>
      <w:r w:rsidR="000B11BF">
        <w:t xml:space="preserve"> </w:t>
      </w:r>
      <w:r w:rsidRPr="00487774">
        <w:t>do maja</w:t>
      </w:r>
      <w:r w:rsidR="00DA664F" w:rsidRPr="00487774">
        <w:t xml:space="preserve"> </w:t>
      </w:r>
      <w:r w:rsidRPr="00487774">
        <w:t>20</w:t>
      </w:r>
      <w:r w:rsidR="007948A5">
        <w:t xml:space="preserve">20 </w:t>
      </w:r>
      <w:r w:rsidRPr="00487774">
        <w:t>włącznie.</w:t>
      </w:r>
    </w:p>
    <w:p w:rsidR="00F577AC" w:rsidRDefault="00F577AC" w:rsidP="00F577AC">
      <w:pPr>
        <w:ind w:left="284"/>
        <w:jc w:val="both"/>
      </w:pPr>
    </w:p>
    <w:p w:rsidR="00F577AC" w:rsidRPr="00487774" w:rsidRDefault="00F577AC" w:rsidP="00C65108">
      <w:pPr>
        <w:numPr>
          <w:ilvl w:val="0"/>
          <w:numId w:val="1"/>
        </w:numPr>
        <w:ind w:left="284" w:hanging="284"/>
        <w:jc w:val="both"/>
      </w:pPr>
      <w:r>
        <w:t>Doktorant może ot</w:t>
      </w:r>
      <w:r w:rsidR="005F650C">
        <w:t>rzymać zapomogę dwa razy w roku akademickim.</w:t>
      </w:r>
    </w:p>
    <w:p w:rsidR="00C65108" w:rsidRPr="00487774" w:rsidRDefault="00C65108" w:rsidP="00F577AC"/>
    <w:p w:rsidR="002D579E" w:rsidRPr="00487774" w:rsidRDefault="00F577AC" w:rsidP="00F577AC">
      <w:pPr>
        <w:spacing w:after="240"/>
        <w:jc w:val="center"/>
      </w:pPr>
      <w:r>
        <w:t xml:space="preserve">§ </w:t>
      </w:r>
      <w:r w:rsidR="00DA1DC2">
        <w:t>2</w:t>
      </w:r>
    </w:p>
    <w:p w:rsidR="00F577AC" w:rsidRDefault="00F577AC" w:rsidP="00F577AC">
      <w:pPr>
        <w:numPr>
          <w:ilvl w:val="1"/>
          <w:numId w:val="1"/>
        </w:numPr>
        <w:tabs>
          <w:tab w:val="clear" w:pos="1440"/>
        </w:tabs>
        <w:ind w:left="284" w:hanging="284"/>
        <w:jc w:val="both"/>
      </w:pPr>
      <w:r w:rsidRPr="00830235">
        <w:t xml:space="preserve">Wysokość dochodu netto na osobę w rodzinie </w:t>
      </w:r>
      <w:r>
        <w:t>doktoranta</w:t>
      </w:r>
      <w:r w:rsidRPr="00830235">
        <w:t xml:space="preserve">, </w:t>
      </w:r>
      <w:r>
        <w:t>uprawniająca do ubiegania się o </w:t>
      </w:r>
      <w:r w:rsidRPr="00830235">
        <w:t xml:space="preserve">stypendium socjalne wynosi: </w:t>
      </w:r>
      <w:r w:rsidR="000B11BF">
        <w:t xml:space="preserve">1051,70 </w:t>
      </w:r>
      <w:r w:rsidRPr="00830235">
        <w:t>zł.</w:t>
      </w:r>
    </w:p>
    <w:p w:rsidR="00F577AC" w:rsidRDefault="00F577AC" w:rsidP="00F577AC">
      <w:pPr>
        <w:ind w:left="284" w:hanging="284"/>
        <w:jc w:val="both"/>
      </w:pPr>
    </w:p>
    <w:p w:rsidR="00F577AC" w:rsidRPr="00830235" w:rsidRDefault="00F577AC" w:rsidP="00F577AC">
      <w:pPr>
        <w:numPr>
          <w:ilvl w:val="1"/>
          <w:numId w:val="1"/>
        </w:numPr>
        <w:tabs>
          <w:tab w:val="clear" w:pos="1440"/>
        </w:tabs>
        <w:ind w:left="284" w:hanging="284"/>
        <w:jc w:val="both"/>
      </w:pPr>
      <w:r w:rsidRPr="00830235">
        <w:t xml:space="preserve">Ustalam wysokość progów dochodu netto uprawniającego </w:t>
      </w:r>
      <w:r w:rsidR="0014634C">
        <w:t>doktoranta</w:t>
      </w:r>
      <w:r w:rsidRPr="00830235">
        <w:t xml:space="preserve"> do otrzymania stypendium socjalnego:</w:t>
      </w:r>
    </w:p>
    <w:p w:rsidR="00F577AC" w:rsidRPr="00830235" w:rsidRDefault="00F577AC" w:rsidP="00F577AC">
      <w:pPr>
        <w:ind w:left="284"/>
        <w:jc w:val="both"/>
      </w:pPr>
      <w:r>
        <w:t>1) I próg dochodu</w:t>
      </w:r>
      <w:proofErr w:type="gramStart"/>
      <w:r>
        <w:t>:</w:t>
      </w:r>
      <w:r>
        <w:tab/>
      </w:r>
      <w:r>
        <w:tab/>
      </w:r>
      <w:r>
        <w:tab/>
        <w:t>do</w:t>
      </w:r>
      <w:proofErr w:type="gramEnd"/>
      <w:r>
        <w:t xml:space="preserve"> </w:t>
      </w:r>
      <w:r w:rsidR="00DA1DC2">
        <w:t>770</w:t>
      </w:r>
      <w:r w:rsidRPr="00830235">
        <w:t xml:space="preserve">,00 zł/os. w rodzinie </w:t>
      </w:r>
      <w:r w:rsidR="0014634C">
        <w:t>doktoranta</w:t>
      </w:r>
      <w:r w:rsidRPr="00830235">
        <w:t>,</w:t>
      </w:r>
    </w:p>
    <w:p w:rsidR="00F577AC" w:rsidRPr="00830235" w:rsidRDefault="00F577AC" w:rsidP="00F577AC">
      <w:pPr>
        <w:ind w:left="284"/>
        <w:jc w:val="both"/>
      </w:pPr>
      <w:r>
        <w:t>2) II próg dochodu</w:t>
      </w:r>
      <w:proofErr w:type="gramStart"/>
      <w:r>
        <w:t>:</w:t>
      </w:r>
      <w:r>
        <w:tab/>
      </w:r>
      <w:r>
        <w:tab/>
        <w:t>od</w:t>
      </w:r>
      <w:proofErr w:type="gramEnd"/>
      <w:r>
        <w:t xml:space="preserve"> </w:t>
      </w:r>
      <w:r w:rsidR="00DA1DC2">
        <w:t>77</w:t>
      </w:r>
      <w:r>
        <w:t xml:space="preserve">0,01 zł do </w:t>
      </w:r>
      <w:r w:rsidR="00DA1DC2">
        <w:t>920</w:t>
      </w:r>
      <w:r w:rsidRPr="00830235">
        <w:t>,00 zł,</w:t>
      </w:r>
    </w:p>
    <w:p w:rsidR="00F577AC" w:rsidRDefault="00F577AC" w:rsidP="00F577AC">
      <w:pPr>
        <w:ind w:left="284"/>
        <w:jc w:val="both"/>
      </w:pPr>
      <w:r>
        <w:t>3) III próg dochodu</w:t>
      </w:r>
      <w:proofErr w:type="gramStart"/>
      <w:r>
        <w:t>:</w:t>
      </w:r>
      <w:r>
        <w:tab/>
      </w:r>
      <w:r>
        <w:tab/>
        <w:t>od</w:t>
      </w:r>
      <w:proofErr w:type="gramEnd"/>
      <w:r>
        <w:t xml:space="preserve"> </w:t>
      </w:r>
      <w:r w:rsidR="00DA1DC2">
        <w:t>920</w:t>
      </w:r>
      <w:r>
        <w:t xml:space="preserve">,01 zł do </w:t>
      </w:r>
      <w:r w:rsidR="000B11BF">
        <w:t>1051,70</w:t>
      </w:r>
      <w:r w:rsidRPr="00830235">
        <w:t xml:space="preserve"> zł.</w:t>
      </w:r>
    </w:p>
    <w:p w:rsidR="002D579E" w:rsidRPr="00487774" w:rsidRDefault="002D579E" w:rsidP="00C65108">
      <w:pPr>
        <w:jc w:val="both"/>
      </w:pPr>
    </w:p>
    <w:p w:rsidR="00F577AC" w:rsidRPr="00E275B1" w:rsidRDefault="00DA1DC2" w:rsidP="00DA1DC2">
      <w:pPr>
        <w:jc w:val="both"/>
      </w:pPr>
      <w:r>
        <w:t>3.</w:t>
      </w:r>
      <w:r w:rsidR="00F577AC" w:rsidRPr="00E275B1">
        <w:t>Ustalam wysokość stypendium socjalnego, odpowiednio:</w:t>
      </w:r>
    </w:p>
    <w:p w:rsidR="00F577AC" w:rsidRPr="00E275B1" w:rsidRDefault="00DA1DC2" w:rsidP="00F577AC">
      <w:pPr>
        <w:ind w:left="420"/>
        <w:jc w:val="both"/>
      </w:pPr>
      <w:r>
        <w:t>1) I próg</w:t>
      </w:r>
      <w:proofErr w:type="gramStart"/>
      <w:r>
        <w:t>:</w:t>
      </w:r>
      <w:r>
        <w:tab/>
      </w:r>
      <w:r>
        <w:tab/>
      </w:r>
      <w:r>
        <w:tab/>
      </w:r>
      <w:r>
        <w:tab/>
      </w:r>
      <w:r w:rsidR="0018728D">
        <w:t>550</w:t>
      </w:r>
      <w:r w:rsidR="00F577AC" w:rsidRPr="00E275B1">
        <w:t>,00 zł</w:t>
      </w:r>
      <w:proofErr w:type="gramEnd"/>
      <w:r w:rsidR="00F577AC" w:rsidRPr="00E275B1">
        <w:t>/miesięcznie,</w:t>
      </w:r>
    </w:p>
    <w:p w:rsidR="00F577AC" w:rsidRPr="00E275B1" w:rsidRDefault="00F577AC" w:rsidP="00F577AC">
      <w:pPr>
        <w:ind w:left="420"/>
        <w:jc w:val="both"/>
      </w:pPr>
      <w:r w:rsidRPr="00E275B1">
        <w:t>2) II próg</w:t>
      </w:r>
      <w:proofErr w:type="gramStart"/>
      <w:r w:rsidRPr="00E275B1">
        <w:t>:</w:t>
      </w:r>
      <w:r w:rsidRPr="00E275B1">
        <w:tab/>
      </w:r>
      <w:r w:rsidRPr="00E275B1">
        <w:tab/>
      </w:r>
      <w:r w:rsidRPr="00E275B1">
        <w:tab/>
      </w:r>
      <w:r w:rsidRPr="00E275B1">
        <w:tab/>
      </w:r>
      <w:r w:rsidR="0018728D">
        <w:t>450</w:t>
      </w:r>
      <w:r w:rsidRPr="00E275B1">
        <w:t>,00 zł</w:t>
      </w:r>
      <w:proofErr w:type="gramEnd"/>
      <w:r w:rsidRPr="00E275B1">
        <w:t>/miesięcznie,</w:t>
      </w:r>
    </w:p>
    <w:p w:rsidR="00F577AC" w:rsidRDefault="00F577AC" w:rsidP="00F577AC">
      <w:pPr>
        <w:ind w:left="420"/>
        <w:jc w:val="both"/>
      </w:pPr>
      <w:r w:rsidRPr="00E275B1">
        <w:t>3) III próg</w:t>
      </w:r>
      <w:proofErr w:type="gramStart"/>
      <w:r w:rsidRPr="00E275B1">
        <w:t>:</w:t>
      </w:r>
      <w:r w:rsidRPr="00E275B1">
        <w:tab/>
      </w:r>
      <w:r w:rsidRPr="00E275B1">
        <w:tab/>
      </w:r>
      <w:r w:rsidRPr="00E275B1">
        <w:tab/>
      </w:r>
      <w:r w:rsidR="0018728D">
        <w:t>3</w:t>
      </w:r>
      <w:r w:rsidR="00DA1DC2">
        <w:t>0</w:t>
      </w:r>
      <w:r w:rsidRPr="00E275B1">
        <w:t>0,00 zł</w:t>
      </w:r>
      <w:proofErr w:type="gramEnd"/>
      <w:r w:rsidRPr="00E275B1">
        <w:t>/miesięcznie.</w:t>
      </w:r>
    </w:p>
    <w:p w:rsidR="00F577AC" w:rsidRPr="00830235" w:rsidRDefault="00F577AC" w:rsidP="00F577AC">
      <w:pPr>
        <w:ind w:left="420"/>
        <w:jc w:val="both"/>
      </w:pPr>
    </w:p>
    <w:p w:rsidR="00DA1DC2" w:rsidRDefault="002D579E" w:rsidP="00DA1DC2">
      <w:pPr>
        <w:numPr>
          <w:ilvl w:val="0"/>
          <w:numId w:val="1"/>
        </w:numPr>
        <w:jc w:val="both"/>
      </w:pPr>
      <w:r w:rsidRPr="00F577AC">
        <w:lastRenderedPageBreak/>
        <w:t>Zwiększenie stypendium socjalnego</w:t>
      </w:r>
      <w:r w:rsidRPr="00487774">
        <w:t xml:space="preserve"> doktoranta</w:t>
      </w:r>
      <w:r w:rsidR="004E2ACC" w:rsidRPr="00487774">
        <w:t xml:space="preserve"> s</w:t>
      </w:r>
      <w:r w:rsidR="00C65108" w:rsidRPr="00487774">
        <w:t xml:space="preserve">tudiów stacjonarnych </w:t>
      </w:r>
      <w:r w:rsidRPr="00487774">
        <w:t>z</w:t>
      </w:r>
      <w:r w:rsidR="00C65108" w:rsidRPr="00487774">
        <w:t xml:space="preserve"> tytułu zamieszkania</w:t>
      </w:r>
      <w:r w:rsidR="004E2ACC" w:rsidRPr="00487774">
        <w:t xml:space="preserve"> </w:t>
      </w:r>
      <w:r w:rsidRPr="00487774">
        <w:t xml:space="preserve">w domu studenckim lub innym obiekcie niż dom studencki, wynosi </w:t>
      </w:r>
      <w:r w:rsidR="00C65108" w:rsidRPr="00487774">
        <w:t>1</w:t>
      </w:r>
      <w:r w:rsidR="00DA1DC2">
        <w:t xml:space="preserve">50,00 zł </w:t>
      </w:r>
      <w:r w:rsidRPr="00487774">
        <w:t>miesięcznie</w:t>
      </w:r>
      <w:r w:rsidR="00C65108" w:rsidRPr="00487774">
        <w:t xml:space="preserve">, </w:t>
      </w:r>
    </w:p>
    <w:p w:rsidR="002D579E" w:rsidRPr="00487774" w:rsidRDefault="00DA1DC2" w:rsidP="00DA1DC2">
      <w:pPr>
        <w:numPr>
          <w:ilvl w:val="0"/>
          <w:numId w:val="1"/>
        </w:numPr>
        <w:jc w:val="both"/>
      </w:pPr>
      <w:r w:rsidRPr="00F577AC">
        <w:t>Zwiększenie stypendium socjalnego</w:t>
      </w:r>
      <w:r w:rsidRPr="00487774">
        <w:t xml:space="preserve"> doktoranta studiów stacjonarnych</w:t>
      </w:r>
      <w:r w:rsidR="00C65108" w:rsidRPr="00487774">
        <w:t xml:space="preserve"> w przypadku </w:t>
      </w:r>
      <w:r w:rsidR="0074474D">
        <w:t>zamieszkania z niepracującym małżonkiem lub dzieckiem</w:t>
      </w:r>
      <w:r w:rsidR="00C65108" w:rsidRPr="00487774">
        <w:t xml:space="preserve"> doktoranta wynosi 100,00 zł.</w:t>
      </w:r>
    </w:p>
    <w:p w:rsidR="00C10B82" w:rsidRPr="00487774" w:rsidRDefault="00C10B82" w:rsidP="00C10B82">
      <w:pPr>
        <w:jc w:val="both"/>
      </w:pPr>
    </w:p>
    <w:p w:rsidR="002D579E" w:rsidRPr="00487774" w:rsidRDefault="00F577AC" w:rsidP="00DF299C">
      <w:pPr>
        <w:spacing w:after="240"/>
        <w:jc w:val="center"/>
      </w:pPr>
      <w:r>
        <w:t xml:space="preserve">§ </w:t>
      </w:r>
      <w:r w:rsidR="00DA1DC2">
        <w:t>3</w:t>
      </w:r>
    </w:p>
    <w:p w:rsidR="002D579E" w:rsidRPr="009C330D" w:rsidRDefault="002D579E" w:rsidP="00C65108">
      <w:pPr>
        <w:ind w:left="284" w:hanging="284"/>
        <w:jc w:val="both"/>
      </w:pPr>
      <w:r w:rsidRPr="00487774">
        <w:t>1.</w:t>
      </w:r>
      <w:r w:rsidR="00C65108" w:rsidRPr="00F577AC">
        <w:t xml:space="preserve"> </w:t>
      </w:r>
      <w:r w:rsidRPr="00F577AC">
        <w:t xml:space="preserve">Stypendium </w:t>
      </w:r>
      <w:proofErr w:type="gramStart"/>
      <w:r w:rsidR="007948A5">
        <w:t xml:space="preserve">Rektora </w:t>
      </w:r>
      <w:r w:rsidR="00C65108" w:rsidRPr="00487774">
        <w:t xml:space="preserve"> otrzyma</w:t>
      </w:r>
      <w:proofErr w:type="gramEnd"/>
      <w:r w:rsidR="00C65108" w:rsidRPr="00487774">
        <w:t xml:space="preserve"> </w:t>
      </w:r>
      <w:r w:rsidR="0024662A">
        <w:t>1</w:t>
      </w:r>
      <w:r w:rsidR="00655B4D">
        <w:t>8</w:t>
      </w:r>
      <w:r w:rsidRPr="00487774">
        <w:t xml:space="preserve"> najlepszych doktorantów, zajmującyc</w:t>
      </w:r>
      <w:r w:rsidR="00C65108" w:rsidRPr="00487774">
        <w:t>h najwyższe kolejne</w:t>
      </w:r>
      <w:r w:rsidR="00DA1DC2">
        <w:t xml:space="preserve"> pozycje na liście rankingowej. W</w:t>
      </w:r>
      <w:r w:rsidRPr="00487774">
        <w:t xml:space="preserve">ysokość tego </w:t>
      </w:r>
      <w:r w:rsidR="00DA1DC2">
        <w:t xml:space="preserve">stypendium </w:t>
      </w:r>
      <w:r w:rsidR="008F5CA1">
        <w:t>jest ustalana co semestr w ramach środków finansowych przeznaczonych na ten cel. W semestrze zimowym wysokość stypendium wyniesie 800,00 zł.</w:t>
      </w:r>
    </w:p>
    <w:p w:rsidR="002D579E" w:rsidRPr="00487774" w:rsidRDefault="002D579E" w:rsidP="00DA1DC2">
      <w:pPr>
        <w:jc w:val="both"/>
      </w:pPr>
    </w:p>
    <w:p w:rsidR="002D579E" w:rsidRPr="00487774" w:rsidRDefault="00DF299C" w:rsidP="00DF299C">
      <w:pPr>
        <w:spacing w:after="240"/>
        <w:jc w:val="center"/>
      </w:pPr>
      <w:r>
        <w:t xml:space="preserve">§ </w:t>
      </w:r>
      <w:r w:rsidR="00DA1DC2">
        <w:t>4</w:t>
      </w:r>
    </w:p>
    <w:p w:rsidR="002D579E" w:rsidRPr="00487774" w:rsidRDefault="00C65108" w:rsidP="00C65108">
      <w:pPr>
        <w:ind w:left="284" w:hanging="284"/>
        <w:jc w:val="both"/>
      </w:pPr>
      <w:r w:rsidRPr="00487774">
        <w:t xml:space="preserve">1. </w:t>
      </w:r>
      <w:r w:rsidR="002D579E" w:rsidRPr="00487774">
        <w:t xml:space="preserve">Ustalam wysokość </w:t>
      </w:r>
      <w:r w:rsidR="002D579E" w:rsidRPr="00F577AC">
        <w:t>stypendium specjalnego dla osób niepełnosprawnych,</w:t>
      </w:r>
      <w:r w:rsidR="002D579E" w:rsidRPr="00487774">
        <w:t xml:space="preserve"> odpowiednio do stopnia niepełnospraw</w:t>
      </w:r>
      <w:r w:rsidRPr="00487774">
        <w:t>ności</w:t>
      </w:r>
      <w:r w:rsidR="00F577AC">
        <w:t>:</w:t>
      </w:r>
    </w:p>
    <w:p w:rsidR="00F577AC" w:rsidRPr="00830235" w:rsidRDefault="00F577AC" w:rsidP="00F577AC">
      <w:pPr>
        <w:ind w:left="284"/>
      </w:pPr>
      <w:r>
        <w:t xml:space="preserve">1) stopień </w:t>
      </w:r>
      <w:r w:rsidRPr="00830235">
        <w:t xml:space="preserve">znaczny: </w:t>
      </w:r>
      <w:r>
        <w:tab/>
      </w:r>
      <w:r>
        <w:tab/>
      </w:r>
      <w:r>
        <w:tab/>
        <w:t>500,00 zł/miesięcznie,</w:t>
      </w:r>
    </w:p>
    <w:p w:rsidR="00F577AC" w:rsidRPr="00830235" w:rsidRDefault="00F577AC" w:rsidP="00F577AC">
      <w:pPr>
        <w:ind w:left="284"/>
      </w:pPr>
      <w:r>
        <w:t xml:space="preserve">2) stopień </w:t>
      </w:r>
      <w:r w:rsidRPr="00830235">
        <w:t>umiarkowany</w:t>
      </w:r>
      <w:proofErr w:type="gramStart"/>
      <w:r w:rsidRPr="00830235">
        <w:t>:</w:t>
      </w:r>
      <w:r>
        <w:tab/>
      </w:r>
      <w:r w:rsidRPr="00830235">
        <w:tab/>
      </w:r>
      <w:r>
        <w:tab/>
        <w:t>400,00 zł</w:t>
      </w:r>
      <w:proofErr w:type="gramEnd"/>
      <w:r>
        <w:t>/miesięcznie,</w:t>
      </w:r>
    </w:p>
    <w:p w:rsidR="00F577AC" w:rsidRPr="00830235" w:rsidRDefault="00F577AC" w:rsidP="00F577AC">
      <w:pPr>
        <w:ind w:left="284"/>
      </w:pPr>
      <w:r>
        <w:t xml:space="preserve">3) stopień </w:t>
      </w:r>
      <w:r w:rsidRPr="00830235">
        <w:t>lekki</w:t>
      </w:r>
      <w:proofErr w:type="gramStart"/>
      <w:r w:rsidRPr="00830235">
        <w:t>:</w:t>
      </w:r>
      <w:r>
        <w:tab/>
      </w:r>
      <w:r>
        <w:tab/>
      </w:r>
      <w:r w:rsidRPr="00830235">
        <w:tab/>
      </w:r>
      <w:r w:rsidRPr="00830235">
        <w:tab/>
      </w:r>
      <w:r>
        <w:t>300,00 zł</w:t>
      </w:r>
      <w:proofErr w:type="gramEnd"/>
      <w:r>
        <w:t>/miesięcznie.</w:t>
      </w:r>
    </w:p>
    <w:p w:rsidR="002D579E" w:rsidRPr="00487774" w:rsidRDefault="002D579E" w:rsidP="00C65108">
      <w:pPr>
        <w:jc w:val="both"/>
      </w:pPr>
    </w:p>
    <w:p w:rsidR="002D579E" w:rsidRPr="00D74F96" w:rsidRDefault="002D579E" w:rsidP="00DF299C">
      <w:pPr>
        <w:spacing w:after="240"/>
        <w:jc w:val="center"/>
      </w:pPr>
      <w:r w:rsidRPr="00D74F96">
        <w:t xml:space="preserve">§ </w:t>
      </w:r>
      <w:r w:rsidR="00DA1DC2">
        <w:t>5</w:t>
      </w:r>
    </w:p>
    <w:p w:rsidR="002D579E" w:rsidRPr="00487774" w:rsidRDefault="001B1EA0" w:rsidP="00C65108">
      <w:pPr>
        <w:jc w:val="both"/>
      </w:pPr>
      <w:r w:rsidRPr="00D74F96">
        <w:t xml:space="preserve">Zgodnie z art. </w:t>
      </w:r>
      <w:r w:rsidR="00C45D99">
        <w:t xml:space="preserve">92 </w:t>
      </w:r>
      <w:r w:rsidRPr="00D74F96">
        <w:t>ust.</w:t>
      </w:r>
      <w:r w:rsidR="00F577AC" w:rsidRPr="00D74F96">
        <w:t xml:space="preserve"> </w:t>
      </w:r>
      <w:r w:rsidR="00C45D99">
        <w:t>3</w:t>
      </w:r>
      <w:r w:rsidRPr="00D74F96">
        <w:t xml:space="preserve"> </w:t>
      </w:r>
      <w:r w:rsidRPr="00D74F96">
        <w:rPr>
          <w:i/>
        </w:rPr>
        <w:t>ustawy</w:t>
      </w:r>
      <w:r w:rsidRPr="00D74F96">
        <w:t xml:space="preserve"> suma kwot</w:t>
      </w:r>
      <w:r w:rsidRPr="00D74F96">
        <w:rPr>
          <w:i/>
        </w:rPr>
        <w:t xml:space="preserve"> </w:t>
      </w:r>
      <w:r w:rsidR="00C65108" w:rsidRPr="00D74F96">
        <w:t xml:space="preserve">stypendium socjalnego i </w:t>
      </w:r>
      <w:r w:rsidR="002D579E" w:rsidRPr="00D74F96">
        <w:t xml:space="preserve">stypendium </w:t>
      </w:r>
      <w:r w:rsidR="00C45D99">
        <w:t>rektora</w:t>
      </w:r>
      <w:r w:rsidR="002D579E" w:rsidRPr="00D74F96">
        <w:t xml:space="preserve"> nie może być w</w:t>
      </w:r>
      <w:r w:rsidR="00C45D99">
        <w:t>yższa</w:t>
      </w:r>
      <w:r w:rsidR="002D579E" w:rsidRPr="00D74F96">
        <w:t xml:space="preserve"> niż </w:t>
      </w:r>
      <w:r w:rsidR="00C45D99">
        <w:t>38</w:t>
      </w:r>
      <w:r w:rsidR="002D579E" w:rsidRPr="00D74F96">
        <w:t xml:space="preserve">% </w:t>
      </w:r>
      <w:r w:rsidR="00C45D99">
        <w:t>wynagrodzenia profesora,</w:t>
      </w:r>
      <w:r w:rsidR="00DA1DC2">
        <w:t xml:space="preserve"> czyli </w:t>
      </w:r>
      <w:r w:rsidR="00C45D99">
        <w:t>2435,80</w:t>
      </w:r>
      <w:r w:rsidR="00D74F96" w:rsidRPr="00D74F96">
        <w:t xml:space="preserve"> zł.</w:t>
      </w:r>
    </w:p>
    <w:p w:rsidR="002D579E" w:rsidRPr="00487774" w:rsidRDefault="002D579E" w:rsidP="00C65108">
      <w:pPr>
        <w:spacing w:before="100" w:beforeAutospacing="1" w:after="100" w:afterAutospacing="1"/>
        <w:contextualSpacing/>
        <w:jc w:val="both"/>
      </w:pPr>
    </w:p>
    <w:p w:rsidR="002D579E" w:rsidRPr="00D74F96" w:rsidRDefault="002D579E" w:rsidP="00D74F96">
      <w:pPr>
        <w:spacing w:after="240"/>
        <w:jc w:val="center"/>
      </w:pPr>
      <w:r w:rsidRPr="00D74F96">
        <w:t xml:space="preserve">§ </w:t>
      </w:r>
      <w:r w:rsidR="00DA1DC2">
        <w:t>6</w:t>
      </w:r>
    </w:p>
    <w:p w:rsidR="002D579E" w:rsidRPr="00D74F96" w:rsidRDefault="002D579E" w:rsidP="00DF299C">
      <w:pPr>
        <w:spacing w:before="100" w:beforeAutospacing="1"/>
        <w:contextualSpacing/>
        <w:jc w:val="both"/>
      </w:pPr>
      <w:r w:rsidRPr="00D74F96">
        <w:t>Wysokość zapomogi</w:t>
      </w:r>
      <w:r w:rsidR="00C65108" w:rsidRPr="00D74F96">
        <w:t xml:space="preserve"> zależy od </w:t>
      </w:r>
      <w:r w:rsidRPr="00D74F96">
        <w:t>przyczyn</w:t>
      </w:r>
      <w:r w:rsidR="00C65108" w:rsidRPr="00D74F96">
        <w:t xml:space="preserve">y przejściowo trudnej sytuacji </w:t>
      </w:r>
      <w:r w:rsidR="00C45D99">
        <w:t xml:space="preserve">materialnej doktoranta. </w:t>
      </w:r>
      <w:r w:rsidR="00C65108" w:rsidRPr="00D74F96">
        <w:t xml:space="preserve">Maksymalna </w:t>
      </w:r>
      <w:r w:rsidR="00DA1DC2">
        <w:t xml:space="preserve">zapomoga nie może przekroczyć </w:t>
      </w:r>
      <w:r w:rsidR="0018728D">
        <w:t>5</w:t>
      </w:r>
      <w:r w:rsidR="00DA1DC2">
        <w:t>5</w:t>
      </w:r>
      <w:r w:rsidR="004E2ACC" w:rsidRPr="00D74F96">
        <w:t>0,00 zł tj. kwot</w:t>
      </w:r>
      <w:r w:rsidR="00C65108" w:rsidRPr="00D74F96">
        <w:t xml:space="preserve">y najwyższego stypendium </w:t>
      </w:r>
      <w:r w:rsidR="004E2ACC" w:rsidRPr="00D74F96">
        <w:t>socjalnego.</w:t>
      </w:r>
    </w:p>
    <w:p w:rsidR="002D579E" w:rsidRPr="00DF299C" w:rsidRDefault="002D579E" w:rsidP="00C65108">
      <w:pPr>
        <w:jc w:val="both"/>
        <w:rPr>
          <w:highlight w:val="yellow"/>
        </w:rPr>
      </w:pPr>
    </w:p>
    <w:p w:rsidR="0039144D" w:rsidRPr="00D74F96" w:rsidRDefault="002D579E" w:rsidP="00D74F96">
      <w:pPr>
        <w:spacing w:after="240"/>
        <w:jc w:val="center"/>
      </w:pPr>
      <w:r w:rsidRPr="00D74F96">
        <w:t xml:space="preserve">§ </w:t>
      </w:r>
      <w:r w:rsidR="00DA1DC2">
        <w:t>7</w:t>
      </w:r>
    </w:p>
    <w:p w:rsidR="00D74F96" w:rsidRPr="00830235" w:rsidRDefault="00D74F96" w:rsidP="00D74F96">
      <w:r w:rsidRPr="00830235">
        <w:t xml:space="preserve">Zarządzenie </w:t>
      </w:r>
      <w:r>
        <w:t>wchodzi w życie z dniem podpisania</w:t>
      </w:r>
      <w:r w:rsidRPr="00830235">
        <w:t>.</w:t>
      </w:r>
    </w:p>
    <w:bookmarkEnd w:id="0"/>
    <w:p w:rsidR="002D579E" w:rsidRPr="00487774" w:rsidRDefault="002D579E" w:rsidP="00C65108">
      <w:pPr>
        <w:jc w:val="both"/>
      </w:pPr>
    </w:p>
    <w:p w:rsidR="00F94106" w:rsidRPr="00487774" w:rsidRDefault="00F94106" w:rsidP="00C65108">
      <w:pPr>
        <w:jc w:val="both"/>
      </w:pPr>
    </w:p>
    <w:sectPr w:rsidR="00F94106" w:rsidRPr="00487774" w:rsidSect="001172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053" w:rsidRDefault="00505053" w:rsidP="0029464E">
      <w:r>
        <w:separator/>
      </w:r>
    </w:p>
  </w:endnote>
  <w:endnote w:type="continuationSeparator" w:id="0">
    <w:p w:rsidR="00505053" w:rsidRDefault="00505053" w:rsidP="0029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64E" w:rsidRDefault="0029464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3CD6">
      <w:rPr>
        <w:noProof/>
      </w:rPr>
      <w:t>2</w:t>
    </w:r>
    <w:r>
      <w:fldChar w:fldCharType="end"/>
    </w:r>
  </w:p>
  <w:p w:rsidR="0029464E" w:rsidRDefault="002946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053" w:rsidRDefault="00505053" w:rsidP="0029464E">
      <w:r>
        <w:separator/>
      </w:r>
    </w:p>
  </w:footnote>
  <w:footnote w:type="continuationSeparator" w:id="0">
    <w:p w:rsidR="00505053" w:rsidRDefault="00505053" w:rsidP="00294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34A2"/>
    <w:multiLevelType w:val="hybridMultilevel"/>
    <w:tmpl w:val="94AADD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A24DD8"/>
    <w:multiLevelType w:val="hybridMultilevel"/>
    <w:tmpl w:val="9C7CDF04"/>
    <w:lvl w:ilvl="0" w:tplc="EAE044A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5E0347"/>
    <w:multiLevelType w:val="hybridMultilevel"/>
    <w:tmpl w:val="D03048A4"/>
    <w:lvl w:ilvl="0" w:tplc="4EA4623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3E73F09"/>
    <w:multiLevelType w:val="hybridMultilevel"/>
    <w:tmpl w:val="0D34F1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4A7FD5"/>
    <w:multiLevelType w:val="hybridMultilevel"/>
    <w:tmpl w:val="EA9C06EC"/>
    <w:lvl w:ilvl="0" w:tplc="C32853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D67009"/>
    <w:multiLevelType w:val="hybridMultilevel"/>
    <w:tmpl w:val="ED186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B5501E"/>
    <w:multiLevelType w:val="hybridMultilevel"/>
    <w:tmpl w:val="C38C6E44"/>
    <w:lvl w:ilvl="0" w:tplc="ABF679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D6414"/>
    <w:multiLevelType w:val="hybridMultilevel"/>
    <w:tmpl w:val="57583E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1C2C0E"/>
    <w:multiLevelType w:val="hybridMultilevel"/>
    <w:tmpl w:val="1548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04218B"/>
    <w:multiLevelType w:val="hybridMultilevel"/>
    <w:tmpl w:val="113473B6"/>
    <w:lvl w:ilvl="0" w:tplc="E23CAF2E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9E"/>
    <w:rsid w:val="000032BF"/>
    <w:rsid w:val="00047253"/>
    <w:rsid w:val="00070991"/>
    <w:rsid w:val="000823E6"/>
    <w:rsid w:val="00082CAB"/>
    <w:rsid w:val="000B11BF"/>
    <w:rsid w:val="000E675A"/>
    <w:rsid w:val="001172AB"/>
    <w:rsid w:val="0012721B"/>
    <w:rsid w:val="0014634C"/>
    <w:rsid w:val="0015195A"/>
    <w:rsid w:val="00151EB8"/>
    <w:rsid w:val="0017319A"/>
    <w:rsid w:val="0018174F"/>
    <w:rsid w:val="0018728D"/>
    <w:rsid w:val="001B1EA0"/>
    <w:rsid w:val="002339D8"/>
    <w:rsid w:val="0024662A"/>
    <w:rsid w:val="00275948"/>
    <w:rsid w:val="002821C9"/>
    <w:rsid w:val="00293C2A"/>
    <w:rsid w:val="0029464E"/>
    <w:rsid w:val="002D579E"/>
    <w:rsid w:val="002D5B1B"/>
    <w:rsid w:val="002E3025"/>
    <w:rsid w:val="002F46EE"/>
    <w:rsid w:val="00310909"/>
    <w:rsid w:val="00314C5E"/>
    <w:rsid w:val="0039144D"/>
    <w:rsid w:val="003C2944"/>
    <w:rsid w:val="003D6BC9"/>
    <w:rsid w:val="00417328"/>
    <w:rsid w:val="00447062"/>
    <w:rsid w:val="00466B18"/>
    <w:rsid w:val="00487774"/>
    <w:rsid w:val="004E0E52"/>
    <w:rsid w:val="004E2ACC"/>
    <w:rsid w:val="00505053"/>
    <w:rsid w:val="005062EC"/>
    <w:rsid w:val="005615D9"/>
    <w:rsid w:val="005F1A91"/>
    <w:rsid w:val="005F650C"/>
    <w:rsid w:val="00631F72"/>
    <w:rsid w:val="00635F66"/>
    <w:rsid w:val="00655B4D"/>
    <w:rsid w:val="00656EEF"/>
    <w:rsid w:val="006777B6"/>
    <w:rsid w:val="00682ADF"/>
    <w:rsid w:val="006850C2"/>
    <w:rsid w:val="006C3C3A"/>
    <w:rsid w:val="006C441C"/>
    <w:rsid w:val="006E7100"/>
    <w:rsid w:val="006F7F23"/>
    <w:rsid w:val="00703314"/>
    <w:rsid w:val="00720E46"/>
    <w:rsid w:val="00723945"/>
    <w:rsid w:val="0073057A"/>
    <w:rsid w:val="00732CF5"/>
    <w:rsid w:val="00734D18"/>
    <w:rsid w:val="0074474D"/>
    <w:rsid w:val="0077302E"/>
    <w:rsid w:val="007948A5"/>
    <w:rsid w:val="00814127"/>
    <w:rsid w:val="00833343"/>
    <w:rsid w:val="00835F47"/>
    <w:rsid w:val="00865B46"/>
    <w:rsid w:val="008B44D5"/>
    <w:rsid w:val="008D5643"/>
    <w:rsid w:val="008E087F"/>
    <w:rsid w:val="008F1DAD"/>
    <w:rsid w:val="008F5CA1"/>
    <w:rsid w:val="009461F5"/>
    <w:rsid w:val="00971BE5"/>
    <w:rsid w:val="009B4AB2"/>
    <w:rsid w:val="009C2726"/>
    <w:rsid w:val="009C330D"/>
    <w:rsid w:val="009C4A85"/>
    <w:rsid w:val="009C7F26"/>
    <w:rsid w:val="00A72EBE"/>
    <w:rsid w:val="00B00FA3"/>
    <w:rsid w:val="00B04BB9"/>
    <w:rsid w:val="00B33795"/>
    <w:rsid w:val="00B43CD6"/>
    <w:rsid w:val="00BD7BF2"/>
    <w:rsid w:val="00BF33C6"/>
    <w:rsid w:val="00C075E6"/>
    <w:rsid w:val="00C10B82"/>
    <w:rsid w:val="00C45D99"/>
    <w:rsid w:val="00C65108"/>
    <w:rsid w:val="00C87ED0"/>
    <w:rsid w:val="00CA3364"/>
    <w:rsid w:val="00CD4D10"/>
    <w:rsid w:val="00CD5BD5"/>
    <w:rsid w:val="00D200B2"/>
    <w:rsid w:val="00D61080"/>
    <w:rsid w:val="00D74F96"/>
    <w:rsid w:val="00DA1DC2"/>
    <w:rsid w:val="00DA664F"/>
    <w:rsid w:val="00DF299C"/>
    <w:rsid w:val="00DF44F6"/>
    <w:rsid w:val="00DF74C0"/>
    <w:rsid w:val="00E02572"/>
    <w:rsid w:val="00E275B1"/>
    <w:rsid w:val="00E41AC1"/>
    <w:rsid w:val="00E43581"/>
    <w:rsid w:val="00E72916"/>
    <w:rsid w:val="00EB5523"/>
    <w:rsid w:val="00ED6A7F"/>
    <w:rsid w:val="00EE7AC2"/>
    <w:rsid w:val="00F50B9E"/>
    <w:rsid w:val="00F5577D"/>
    <w:rsid w:val="00F577AC"/>
    <w:rsid w:val="00F72222"/>
    <w:rsid w:val="00F94106"/>
    <w:rsid w:val="00FD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3235"/>
  <w15:chartTrackingRefBased/>
  <w15:docId w15:val="{51E42233-4737-4EE6-994A-8C1A0F32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ny">
    <w:name w:val="Normal"/>
    <w:qFormat/>
    <w:rsid w:val="002D579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579E"/>
    <w:pPr>
      <w:keepNext/>
      <w:outlineLvl w:val="0"/>
    </w:pPr>
    <w:rPr>
      <w:noProof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D579E"/>
    <w:rPr>
      <w:rFonts w:ascii="Times New Roman" w:eastAsia="Times New Roman" w:hAnsi="Times New Roman" w:cs="Times New Roman"/>
      <w:noProof/>
      <w:sz w:val="28"/>
      <w:szCs w:val="24"/>
      <w:lang w:eastAsia="pl-PL"/>
    </w:rPr>
  </w:style>
  <w:style w:type="paragraph" w:customStyle="1" w:styleId="Kolorowalistaakcent11">
    <w:name w:val="Kolorowa lista — akcent 11"/>
    <w:basedOn w:val="Normalny"/>
    <w:qFormat/>
    <w:rsid w:val="002D57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946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9464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946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464E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2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272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rlomnicka</dc:creator>
  <cp:keywords/>
  <cp:lastModifiedBy>Paulina Badowska</cp:lastModifiedBy>
  <cp:revision>2</cp:revision>
  <cp:lastPrinted>2019-11-19T11:23:00Z</cp:lastPrinted>
  <dcterms:created xsi:type="dcterms:W3CDTF">2019-12-10T12:50:00Z</dcterms:created>
  <dcterms:modified xsi:type="dcterms:W3CDTF">2019-12-10T12:50:00Z</dcterms:modified>
</cp:coreProperties>
</file>