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2" w:rsidRPr="00221D41" w:rsidRDefault="003F7182" w:rsidP="003A5750">
      <w:pPr>
        <w:spacing w:after="0" w:line="240" w:lineRule="auto"/>
        <w:rPr>
          <w:rFonts w:ascii="Calibri" w:hAnsi="Calibri" w:cs="Calibri"/>
        </w:rPr>
      </w:pPr>
    </w:p>
    <w:p w:rsidR="00B7253B" w:rsidRDefault="006B2ADE" w:rsidP="00E07182">
      <w:pPr>
        <w:spacing w:after="0" w:line="240" w:lineRule="auto"/>
        <w:jc w:val="center"/>
        <w:rPr>
          <w:rFonts w:ascii="Calibri" w:hAnsi="Calibri" w:cs="Calibri"/>
          <w:b/>
        </w:rPr>
      </w:pPr>
      <w:r w:rsidRPr="00221D41">
        <w:rPr>
          <w:rFonts w:ascii="Calibri" w:hAnsi="Calibri" w:cs="Calibri"/>
          <w:b/>
        </w:rPr>
        <w:t xml:space="preserve">Zarządzenie </w:t>
      </w:r>
      <w:r w:rsidR="00B7253B">
        <w:rPr>
          <w:rFonts w:ascii="Calibri" w:hAnsi="Calibri" w:cs="Calibri"/>
          <w:b/>
        </w:rPr>
        <w:t>nr 95</w:t>
      </w:r>
    </w:p>
    <w:p w:rsidR="00B7253B" w:rsidRPr="00221D41" w:rsidRDefault="003F7182" w:rsidP="00B7253B">
      <w:pPr>
        <w:spacing w:after="0" w:line="240" w:lineRule="auto"/>
        <w:jc w:val="center"/>
        <w:rPr>
          <w:rFonts w:ascii="Calibri" w:hAnsi="Calibri" w:cs="Calibri"/>
          <w:b/>
        </w:rPr>
      </w:pPr>
      <w:r w:rsidRPr="00221D41">
        <w:rPr>
          <w:rFonts w:ascii="Calibri" w:hAnsi="Calibri" w:cs="Calibri"/>
          <w:b/>
        </w:rPr>
        <w:t xml:space="preserve">Rektora </w:t>
      </w:r>
      <w:r w:rsidR="00B7253B">
        <w:rPr>
          <w:rFonts w:ascii="Calibri" w:hAnsi="Calibri" w:cs="Calibri"/>
          <w:b/>
        </w:rPr>
        <w:t>Akademii Sztuk Pięknych im. Jana Matejki w Krakowie</w:t>
      </w:r>
    </w:p>
    <w:p w:rsidR="00B7253B" w:rsidRPr="00221D41" w:rsidRDefault="00B7253B" w:rsidP="00B7253B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dnia 3 grudnia 2019 roku </w:t>
      </w:r>
      <w:r w:rsidRPr="00221D41">
        <w:rPr>
          <w:rFonts w:ascii="Calibri" w:hAnsi="Calibri" w:cs="Calibri"/>
          <w:b/>
        </w:rPr>
        <w:t>w sprawie postępowań związanych z nadawaniem stopni</w:t>
      </w:r>
      <w:r>
        <w:rPr>
          <w:rFonts w:ascii="Calibri" w:hAnsi="Calibri" w:cs="Calibri"/>
          <w:b/>
        </w:rPr>
        <w:t xml:space="preserve"> doktora i doktora habilitowanego</w:t>
      </w:r>
      <w:r w:rsidRPr="00221D4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oraz</w:t>
      </w:r>
      <w:r w:rsidRPr="00221D41">
        <w:rPr>
          <w:rFonts w:ascii="Calibri" w:hAnsi="Calibri" w:cs="Calibri"/>
          <w:b/>
        </w:rPr>
        <w:t xml:space="preserve"> tytułu profesora wszczętych przed dniem 1 maja 2019 r. </w:t>
      </w:r>
    </w:p>
    <w:p w:rsidR="001C5736" w:rsidRPr="00221D41" w:rsidRDefault="001C5736" w:rsidP="00E07182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C5736" w:rsidRPr="00221D41" w:rsidRDefault="001C5736" w:rsidP="003A5750">
      <w:pPr>
        <w:spacing w:after="0" w:line="240" w:lineRule="auto"/>
        <w:rPr>
          <w:rFonts w:ascii="Calibri" w:hAnsi="Calibri" w:cs="Calibri"/>
        </w:rPr>
      </w:pPr>
    </w:p>
    <w:p w:rsidR="003F7182" w:rsidRPr="00221D41" w:rsidRDefault="003F7182" w:rsidP="003A5750">
      <w:pPr>
        <w:spacing w:after="0" w:line="276" w:lineRule="auto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 xml:space="preserve">Na podstawie art. </w:t>
      </w:r>
      <w:r w:rsidR="00991936">
        <w:rPr>
          <w:rFonts w:ascii="Calibri" w:hAnsi="Calibri" w:cs="Calibri"/>
        </w:rPr>
        <w:t>23 ust. 1</w:t>
      </w:r>
      <w:r w:rsidRPr="00221D41">
        <w:rPr>
          <w:rFonts w:ascii="Calibri" w:hAnsi="Calibri" w:cs="Calibri"/>
        </w:rPr>
        <w:t xml:space="preserve"> ustawy z dnia 20 lipca 2018 r. Prawo o szkolnictwie wyższym i nauce (Dz. U. z 2018 </w:t>
      </w:r>
      <w:r w:rsidR="001C5736" w:rsidRPr="00221D41">
        <w:rPr>
          <w:rFonts w:ascii="Calibri" w:hAnsi="Calibri" w:cs="Calibri"/>
        </w:rPr>
        <w:t xml:space="preserve">r. </w:t>
      </w:r>
      <w:r w:rsidRPr="00221D41">
        <w:rPr>
          <w:rFonts w:ascii="Calibri" w:hAnsi="Calibri" w:cs="Calibri"/>
        </w:rPr>
        <w:t xml:space="preserve">poz. 1668 z </w:t>
      </w:r>
      <w:proofErr w:type="spellStart"/>
      <w:r w:rsidRPr="00221D41">
        <w:rPr>
          <w:rFonts w:ascii="Calibri" w:hAnsi="Calibri" w:cs="Calibri"/>
        </w:rPr>
        <w:t>późn</w:t>
      </w:r>
      <w:proofErr w:type="spellEnd"/>
      <w:r w:rsidRPr="00221D41">
        <w:rPr>
          <w:rFonts w:ascii="Calibri" w:hAnsi="Calibri" w:cs="Calibri"/>
        </w:rPr>
        <w:t>. zm.)</w:t>
      </w:r>
      <w:r w:rsidR="00991936">
        <w:rPr>
          <w:rFonts w:ascii="Calibri" w:hAnsi="Calibri" w:cs="Calibri"/>
        </w:rPr>
        <w:t xml:space="preserve"> oraz art. 17</w:t>
      </w:r>
      <w:r w:rsidR="001C5736" w:rsidRPr="00221D41">
        <w:rPr>
          <w:rFonts w:ascii="Calibri" w:hAnsi="Calibri" w:cs="Calibri"/>
        </w:rPr>
        <w:t>9 z dnia 3 lipca - Przepisy wprowadzające ustawę – Prawo o szkolnictwie wyższym i nauce (D</w:t>
      </w:r>
      <w:bookmarkStart w:id="0" w:name="_GoBack"/>
      <w:bookmarkEnd w:id="0"/>
      <w:r w:rsidR="001C5736" w:rsidRPr="00221D41">
        <w:rPr>
          <w:rFonts w:ascii="Calibri" w:hAnsi="Calibri" w:cs="Calibri"/>
        </w:rPr>
        <w:t>z.U z 2018 r.</w:t>
      </w:r>
      <w:r w:rsidR="00991936">
        <w:rPr>
          <w:rFonts w:ascii="Calibri" w:hAnsi="Calibri" w:cs="Calibri"/>
        </w:rPr>
        <w:t xml:space="preserve"> </w:t>
      </w:r>
      <w:r w:rsidR="001C5736" w:rsidRPr="00221D41">
        <w:rPr>
          <w:rFonts w:ascii="Calibri" w:hAnsi="Calibri" w:cs="Calibri"/>
        </w:rPr>
        <w:t>poz. 1669</w:t>
      </w:r>
      <w:r w:rsidR="00991936">
        <w:rPr>
          <w:rFonts w:ascii="Calibri" w:hAnsi="Calibri" w:cs="Calibri"/>
        </w:rPr>
        <w:t xml:space="preserve"> z </w:t>
      </w:r>
      <w:proofErr w:type="spellStart"/>
      <w:r w:rsidR="00991936">
        <w:rPr>
          <w:rFonts w:ascii="Calibri" w:hAnsi="Calibri" w:cs="Calibri"/>
        </w:rPr>
        <w:t>późn</w:t>
      </w:r>
      <w:proofErr w:type="spellEnd"/>
      <w:r w:rsidR="00991936">
        <w:rPr>
          <w:rFonts w:ascii="Calibri" w:hAnsi="Calibri" w:cs="Calibri"/>
        </w:rPr>
        <w:t>. zm.</w:t>
      </w:r>
      <w:r w:rsidR="001C5736" w:rsidRPr="00221D41">
        <w:rPr>
          <w:rFonts w:ascii="Calibri" w:hAnsi="Calibri" w:cs="Calibri"/>
        </w:rPr>
        <w:t>) zarządza się co następuje:</w:t>
      </w:r>
    </w:p>
    <w:p w:rsidR="001C5736" w:rsidRPr="00221D41" w:rsidRDefault="001C5736" w:rsidP="003A5750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3F7182" w:rsidRPr="00221D41" w:rsidRDefault="003F7182" w:rsidP="003A5750">
      <w:pPr>
        <w:spacing w:after="0" w:line="276" w:lineRule="auto"/>
        <w:jc w:val="center"/>
        <w:rPr>
          <w:rFonts w:ascii="Calibri" w:hAnsi="Calibri" w:cs="Calibri"/>
          <w:b/>
        </w:rPr>
      </w:pPr>
      <w:r w:rsidRPr="00221D41">
        <w:rPr>
          <w:rFonts w:ascii="Calibri" w:hAnsi="Calibri" w:cs="Calibri"/>
          <w:b/>
        </w:rPr>
        <w:t>§ 1</w:t>
      </w:r>
      <w:r w:rsidR="001C5736" w:rsidRPr="00221D41">
        <w:rPr>
          <w:rFonts w:ascii="Calibri" w:hAnsi="Calibri" w:cs="Calibri"/>
          <w:b/>
        </w:rPr>
        <w:t>.</w:t>
      </w:r>
    </w:p>
    <w:p w:rsidR="009B0650" w:rsidRPr="00221D41" w:rsidRDefault="009B0650" w:rsidP="003A5750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>Do postępowań w sprawie nadania stopn</w:t>
      </w:r>
      <w:r w:rsidR="00991936">
        <w:rPr>
          <w:rFonts w:ascii="Calibri" w:hAnsi="Calibri" w:cs="Calibri"/>
        </w:rPr>
        <w:t xml:space="preserve">i </w:t>
      </w:r>
      <w:r w:rsidR="00E07182">
        <w:rPr>
          <w:rFonts w:ascii="Calibri" w:hAnsi="Calibri" w:cs="Calibri"/>
        </w:rPr>
        <w:t>doktora lub doktora habilitowanego</w:t>
      </w:r>
      <w:r w:rsidR="00991936">
        <w:rPr>
          <w:rFonts w:ascii="Calibri" w:hAnsi="Calibri" w:cs="Calibri"/>
        </w:rPr>
        <w:t xml:space="preserve"> </w:t>
      </w:r>
      <w:r w:rsidRPr="00221D41">
        <w:rPr>
          <w:rFonts w:ascii="Calibri" w:hAnsi="Calibri" w:cs="Calibri"/>
        </w:rPr>
        <w:t>wszczętych przed dniem 1 maja 2019 r. stosuje się</w:t>
      </w:r>
      <w:r w:rsidR="00991936">
        <w:rPr>
          <w:rFonts w:ascii="Calibri" w:hAnsi="Calibri" w:cs="Calibri"/>
        </w:rPr>
        <w:t xml:space="preserve"> odpowiednio</w:t>
      </w:r>
      <w:r w:rsidR="00E07182" w:rsidRPr="00E07182">
        <w:rPr>
          <w:rFonts w:ascii="Calibri" w:hAnsi="Calibri" w:cs="Calibri"/>
        </w:rPr>
        <w:t xml:space="preserve"> </w:t>
      </w:r>
      <w:r w:rsidR="00E07182">
        <w:rPr>
          <w:rFonts w:ascii="Calibri" w:hAnsi="Calibri" w:cs="Calibri"/>
        </w:rPr>
        <w:t>w szczególności</w:t>
      </w:r>
      <w:r w:rsidR="00991936">
        <w:rPr>
          <w:rFonts w:ascii="Calibri" w:hAnsi="Calibri" w:cs="Calibri"/>
        </w:rPr>
        <w:t xml:space="preserve"> </w:t>
      </w:r>
      <w:r w:rsidRPr="00221D41">
        <w:rPr>
          <w:rFonts w:ascii="Calibri" w:hAnsi="Calibri" w:cs="Calibri"/>
        </w:rPr>
        <w:t>przepisy:</w:t>
      </w:r>
    </w:p>
    <w:p w:rsidR="009B0650" w:rsidRPr="00221D41" w:rsidRDefault="009B0650" w:rsidP="003A5750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>ustawy z dnia 14 marca 2003 r. o stopniach naukowych i tytule naukowym oraz o stopniach i tytule w zakresie sztuki (</w:t>
      </w:r>
      <w:proofErr w:type="spellStart"/>
      <w:r w:rsidRPr="00221D41">
        <w:rPr>
          <w:rFonts w:ascii="Calibri" w:hAnsi="Calibri" w:cs="Calibri"/>
        </w:rPr>
        <w:t>t.j</w:t>
      </w:r>
      <w:proofErr w:type="spellEnd"/>
      <w:r w:rsidRPr="00221D41">
        <w:rPr>
          <w:rFonts w:ascii="Calibri" w:hAnsi="Calibri" w:cs="Calibri"/>
        </w:rPr>
        <w:t xml:space="preserve">. Dz.U. z 2017 r. poz. 1789 z </w:t>
      </w:r>
      <w:proofErr w:type="spellStart"/>
      <w:r w:rsidRPr="00221D41">
        <w:rPr>
          <w:rFonts w:ascii="Calibri" w:hAnsi="Calibri" w:cs="Calibri"/>
        </w:rPr>
        <w:t>późn</w:t>
      </w:r>
      <w:proofErr w:type="spellEnd"/>
      <w:r w:rsidRPr="00221D41">
        <w:rPr>
          <w:rFonts w:ascii="Calibri" w:hAnsi="Calibri" w:cs="Calibri"/>
        </w:rPr>
        <w:t>. zm.),</w:t>
      </w:r>
    </w:p>
    <w:p w:rsidR="009B0650" w:rsidRDefault="009B0650" w:rsidP="003A5750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 xml:space="preserve">rozporządzenia Ministra Nauki i Szkolnictwa Wyższego z dnia 19 stycznia 2018 r. w sprawie szczegółowego trybu i warunków przeprowadzania czynności w przewodzie doktorskim, w postępowaniu habilitacyjnym oraz w postępowaniu o nadanie tytułu profesora (Dz.U. z 2018 r. poz. 261 z </w:t>
      </w:r>
      <w:proofErr w:type="spellStart"/>
      <w:r w:rsidRPr="00221D41">
        <w:rPr>
          <w:rFonts w:ascii="Calibri" w:hAnsi="Calibri" w:cs="Calibri"/>
        </w:rPr>
        <w:t>późn</w:t>
      </w:r>
      <w:proofErr w:type="spellEnd"/>
      <w:r w:rsidRPr="00221D41">
        <w:rPr>
          <w:rFonts w:ascii="Calibri" w:hAnsi="Calibri" w:cs="Calibri"/>
        </w:rPr>
        <w:t>. zm.)</w:t>
      </w:r>
      <w:r w:rsidR="00991936">
        <w:rPr>
          <w:rFonts w:ascii="Calibri" w:hAnsi="Calibri" w:cs="Calibri"/>
        </w:rPr>
        <w:t>,</w:t>
      </w:r>
    </w:p>
    <w:p w:rsidR="00991936" w:rsidRPr="00221D41" w:rsidRDefault="00991936" w:rsidP="003A5750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</w:t>
      </w:r>
      <w:r w:rsidRPr="00991936">
        <w:rPr>
          <w:rFonts w:ascii="Calibri" w:hAnsi="Calibri" w:cs="Calibri"/>
        </w:rPr>
        <w:t xml:space="preserve"> Ministra Nauki i Szkolnictwa Wyższego z dnia 1 września 2011 r. w sprawie kryteriów oceny osiągnięć osoby ubiegającej się o nadanie stopnia doktora habilitowanego</w:t>
      </w:r>
      <w:r>
        <w:rPr>
          <w:rFonts w:ascii="Calibri" w:hAnsi="Calibri" w:cs="Calibri"/>
        </w:rPr>
        <w:t xml:space="preserve"> (</w:t>
      </w:r>
      <w:r w:rsidRPr="00991936">
        <w:rPr>
          <w:rFonts w:ascii="Calibri" w:hAnsi="Calibri" w:cs="Calibri"/>
        </w:rPr>
        <w:t>Dz.U. 2011 nr 196 poz. 1165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</w:p>
    <w:p w:rsidR="009B0650" w:rsidRPr="00221D41" w:rsidRDefault="009B0650" w:rsidP="003A5750">
      <w:pPr>
        <w:spacing w:after="0" w:line="276" w:lineRule="auto"/>
        <w:ind w:left="284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 xml:space="preserve">- przy czym od dnia 1 października 2019 r. przez radę jednostki organizacyjnej, o której mowa w przepisach wskazanych w pkt 1-2, rozumie się </w:t>
      </w:r>
      <w:r w:rsidR="00E07182">
        <w:rPr>
          <w:rFonts w:ascii="Calibri" w:hAnsi="Calibri" w:cs="Calibri"/>
        </w:rPr>
        <w:t>R</w:t>
      </w:r>
      <w:r w:rsidRPr="00221D41">
        <w:rPr>
          <w:rFonts w:ascii="Calibri" w:hAnsi="Calibri" w:cs="Calibri"/>
        </w:rPr>
        <w:t xml:space="preserve">adę </w:t>
      </w:r>
      <w:r w:rsidR="00E07182">
        <w:rPr>
          <w:rFonts w:ascii="Calibri" w:hAnsi="Calibri" w:cs="Calibri"/>
        </w:rPr>
        <w:t>do spraw stopni</w:t>
      </w:r>
      <w:r w:rsidR="00E07182" w:rsidRPr="00E07182">
        <w:rPr>
          <w:rFonts w:ascii="Calibri" w:hAnsi="Calibri" w:cs="Calibri"/>
        </w:rPr>
        <w:t xml:space="preserve"> </w:t>
      </w:r>
      <w:r w:rsidR="00E07182">
        <w:rPr>
          <w:rFonts w:ascii="Calibri" w:hAnsi="Calibri" w:cs="Calibri"/>
        </w:rPr>
        <w:t>będącą organem Akademii Sztuk Pięknych im. Jana Matejki w Krakowie</w:t>
      </w:r>
      <w:r w:rsidRPr="00221D41">
        <w:rPr>
          <w:rFonts w:ascii="Calibri" w:hAnsi="Calibri" w:cs="Calibri"/>
        </w:rPr>
        <w:t>, o któr</w:t>
      </w:r>
      <w:r w:rsidR="00E07182">
        <w:rPr>
          <w:rFonts w:ascii="Calibri" w:hAnsi="Calibri" w:cs="Calibri"/>
        </w:rPr>
        <w:t>ym</w:t>
      </w:r>
      <w:r w:rsidRPr="00221D41">
        <w:rPr>
          <w:rFonts w:ascii="Calibri" w:hAnsi="Calibri" w:cs="Calibri"/>
        </w:rPr>
        <w:t xml:space="preserve"> mowa w § 3</w:t>
      </w:r>
      <w:r w:rsidR="00E07182">
        <w:rPr>
          <w:rFonts w:ascii="Calibri" w:hAnsi="Calibri" w:cs="Calibri"/>
        </w:rPr>
        <w:t>7-41</w:t>
      </w:r>
      <w:r w:rsidRPr="00221D41">
        <w:rPr>
          <w:rFonts w:ascii="Calibri" w:hAnsi="Calibri" w:cs="Calibri"/>
        </w:rPr>
        <w:t xml:space="preserve"> Statutu </w:t>
      </w:r>
      <w:r w:rsidR="00E07182">
        <w:rPr>
          <w:rFonts w:ascii="Calibri" w:hAnsi="Calibri" w:cs="Calibri"/>
        </w:rPr>
        <w:t>Akademii Sztuk Pięknych im. Jana Matejki w Krakowie.</w:t>
      </w:r>
    </w:p>
    <w:p w:rsidR="00221D41" w:rsidRPr="00221D41" w:rsidRDefault="00221D41" w:rsidP="003A5750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 xml:space="preserve">W postępowaniach, o których mowa w ust. 1, stopień doktora </w:t>
      </w:r>
      <w:r w:rsidR="00206B15">
        <w:rPr>
          <w:rFonts w:ascii="Calibri" w:hAnsi="Calibri" w:cs="Calibri"/>
        </w:rPr>
        <w:t xml:space="preserve">lub doktora habilitowanego </w:t>
      </w:r>
      <w:r w:rsidRPr="00221D41">
        <w:rPr>
          <w:rFonts w:ascii="Calibri" w:hAnsi="Calibri" w:cs="Calibri"/>
        </w:rPr>
        <w:t xml:space="preserve">nadaje się w </w:t>
      </w:r>
      <w:r w:rsidR="00E07182">
        <w:rPr>
          <w:rFonts w:ascii="Calibri" w:hAnsi="Calibri" w:cs="Calibri"/>
        </w:rPr>
        <w:t>dziedzinie sztuki i dyscyplinie artystycznej „sztuki plastyczne i konserwacja dzieł sztuki”.</w:t>
      </w:r>
    </w:p>
    <w:p w:rsidR="009B0650" w:rsidRPr="00221D41" w:rsidRDefault="009B0650" w:rsidP="003A5750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3F7182" w:rsidRPr="00221D41" w:rsidRDefault="003F7182" w:rsidP="003A5750">
      <w:pPr>
        <w:spacing w:after="0" w:line="276" w:lineRule="auto"/>
        <w:jc w:val="center"/>
        <w:rPr>
          <w:rFonts w:ascii="Calibri" w:hAnsi="Calibri" w:cs="Calibri"/>
          <w:b/>
        </w:rPr>
      </w:pPr>
      <w:r w:rsidRPr="00221D41">
        <w:rPr>
          <w:rFonts w:ascii="Calibri" w:hAnsi="Calibri" w:cs="Calibri"/>
          <w:b/>
        </w:rPr>
        <w:t>§ 2</w:t>
      </w:r>
      <w:r w:rsidR="001C5736" w:rsidRPr="00221D41">
        <w:rPr>
          <w:rFonts w:ascii="Calibri" w:hAnsi="Calibri" w:cs="Calibri"/>
          <w:b/>
        </w:rPr>
        <w:t>.</w:t>
      </w:r>
    </w:p>
    <w:p w:rsidR="00206B15" w:rsidRPr="00206B15" w:rsidRDefault="00206B15" w:rsidP="003A575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206B15">
        <w:rPr>
          <w:rFonts w:ascii="Calibri" w:hAnsi="Calibri" w:cs="Calibri"/>
        </w:rPr>
        <w:t xml:space="preserve"> Do postępowań w sprawie nadania </w:t>
      </w:r>
      <w:r>
        <w:rPr>
          <w:rFonts w:ascii="Calibri" w:hAnsi="Calibri" w:cs="Calibri"/>
        </w:rPr>
        <w:t>tytułu profesora</w:t>
      </w:r>
      <w:r w:rsidRPr="00206B15">
        <w:rPr>
          <w:rFonts w:ascii="Calibri" w:hAnsi="Calibri" w:cs="Calibri"/>
        </w:rPr>
        <w:t xml:space="preserve"> wszczętych przed dniem 1 maja 2019 r. w szczególności stosuje się odpowiednio przepisy:</w:t>
      </w:r>
    </w:p>
    <w:p w:rsidR="00206B15" w:rsidRPr="00221D41" w:rsidRDefault="00206B15" w:rsidP="003A5750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>ustawy z dnia 14 marca 2003 r. o stopniach naukowych i tytule naukowym oraz o stopniach i tytule w zakresie sztuki (</w:t>
      </w:r>
      <w:proofErr w:type="spellStart"/>
      <w:r w:rsidRPr="00221D41">
        <w:rPr>
          <w:rFonts w:ascii="Calibri" w:hAnsi="Calibri" w:cs="Calibri"/>
        </w:rPr>
        <w:t>t.j</w:t>
      </w:r>
      <w:proofErr w:type="spellEnd"/>
      <w:r w:rsidRPr="00221D41">
        <w:rPr>
          <w:rFonts w:ascii="Calibri" w:hAnsi="Calibri" w:cs="Calibri"/>
        </w:rPr>
        <w:t xml:space="preserve">. Dz.U. z 2017 r. poz. 1789 z </w:t>
      </w:r>
      <w:proofErr w:type="spellStart"/>
      <w:r w:rsidRPr="00221D41">
        <w:rPr>
          <w:rFonts w:ascii="Calibri" w:hAnsi="Calibri" w:cs="Calibri"/>
        </w:rPr>
        <w:t>późn</w:t>
      </w:r>
      <w:proofErr w:type="spellEnd"/>
      <w:r w:rsidRPr="00221D41">
        <w:rPr>
          <w:rFonts w:ascii="Calibri" w:hAnsi="Calibri" w:cs="Calibri"/>
        </w:rPr>
        <w:t>. zm.),</w:t>
      </w:r>
    </w:p>
    <w:p w:rsidR="00206B15" w:rsidRDefault="00206B15" w:rsidP="003A5750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 xml:space="preserve">rozporządzenia Ministra Nauki i Szkolnictwa Wyższego z dnia 19 stycznia 2018 r. w sprawie szczegółowego trybu i warunków przeprowadzania czynności w przewodzie doktorskim, w postępowaniu habilitacyjnym oraz w postępowaniu o nadanie tytułu profesora (Dz.U. z 2018 r. poz. 261 z </w:t>
      </w:r>
      <w:proofErr w:type="spellStart"/>
      <w:r w:rsidRPr="00221D41">
        <w:rPr>
          <w:rFonts w:ascii="Calibri" w:hAnsi="Calibri" w:cs="Calibri"/>
        </w:rPr>
        <w:t>późn</w:t>
      </w:r>
      <w:proofErr w:type="spellEnd"/>
      <w:r w:rsidRPr="00221D41">
        <w:rPr>
          <w:rFonts w:ascii="Calibri" w:hAnsi="Calibri" w:cs="Calibri"/>
        </w:rPr>
        <w:t>. zm.)</w:t>
      </w:r>
    </w:p>
    <w:p w:rsidR="003A5750" w:rsidRPr="00897F0F" w:rsidRDefault="00206B15" w:rsidP="00897F0F">
      <w:pPr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przy czym</w:t>
      </w:r>
      <w:r w:rsidRPr="00206B15">
        <w:rPr>
          <w:rFonts w:ascii="Calibri" w:hAnsi="Calibri" w:cs="Calibri"/>
        </w:rPr>
        <w:t xml:space="preserve"> </w:t>
      </w:r>
      <w:r w:rsidRPr="00221D41">
        <w:rPr>
          <w:rFonts w:ascii="Calibri" w:hAnsi="Calibri" w:cs="Calibri"/>
        </w:rPr>
        <w:t>od dnia 1 października 2019 r. przez radę jednostki organizacyjnej, o której mowa w przepisach wskazanych w pkt 1-2, rozumie się</w:t>
      </w:r>
      <w:r>
        <w:rPr>
          <w:rFonts w:ascii="Calibri" w:hAnsi="Calibri" w:cs="Calibri"/>
        </w:rPr>
        <w:t xml:space="preserve"> Senat</w:t>
      </w:r>
      <w:r w:rsidR="00E07182">
        <w:rPr>
          <w:rFonts w:ascii="Calibri" w:hAnsi="Calibri" w:cs="Calibri"/>
        </w:rPr>
        <w:t xml:space="preserve"> Akademii Sztuk Pięknych im. Jana Matejki w Krakowie</w:t>
      </w:r>
      <w:r>
        <w:rPr>
          <w:rFonts w:ascii="Calibri" w:hAnsi="Calibri" w:cs="Calibri"/>
        </w:rPr>
        <w:t>.</w:t>
      </w:r>
    </w:p>
    <w:p w:rsidR="003A5750" w:rsidRPr="00221D41" w:rsidRDefault="005316AB" w:rsidP="003A5750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</w:t>
      </w:r>
      <w:r w:rsidR="003A5750">
        <w:rPr>
          <w:rFonts w:ascii="Calibri" w:hAnsi="Calibri" w:cs="Calibri"/>
          <w:b/>
        </w:rPr>
        <w:t>.</w:t>
      </w:r>
    </w:p>
    <w:p w:rsidR="00263863" w:rsidRPr="00221D41" w:rsidRDefault="00720EA7" w:rsidP="00E07182">
      <w:pPr>
        <w:spacing w:after="0" w:line="276" w:lineRule="auto"/>
        <w:jc w:val="both"/>
        <w:rPr>
          <w:rFonts w:ascii="Calibri" w:hAnsi="Calibri" w:cs="Calibri"/>
        </w:rPr>
      </w:pPr>
      <w:r w:rsidRPr="00221D41">
        <w:rPr>
          <w:rFonts w:ascii="Calibri" w:hAnsi="Calibri" w:cs="Calibri"/>
        </w:rPr>
        <w:t>Zarządzenie wchodzi w życie z dniem podpisania.</w:t>
      </w:r>
    </w:p>
    <w:sectPr w:rsidR="00263863" w:rsidRPr="00221D41" w:rsidSect="0034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1F5"/>
    <w:multiLevelType w:val="hybridMultilevel"/>
    <w:tmpl w:val="C658C472"/>
    <w:lvl w:ilvl="0" w:tplc="6812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79"/>
    <w:multiLevelType w:val="hybridMultilevel"/>
    <w:tmpl w:val="41FA95B0"/>
    <w:lvl w:ilvl="0" w:tplc="4166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357"/>
    <w:multiLevelType w:val="hybridMultilevel"/>
    <w:tmpl w:val="CBC0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CCB"/>
    <w:multiLevelType w:val="hybridMultilevel"/>
    <w:tmpl w:val="853A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23C1"/>
    <w:multiLevelType w:val="hybridMultilevel"/>
    <w:tmpl w:val="9C6C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722A"/>
    <w:multiLevelType w:val="hybridMultilevel"/>
    <w:tmpl w:val="D1DCA648"/>
    <w:lvl w:ilvl="0" w:tplc="49DC0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75CEE"/>
    <w:multiLevelType w:val="hybridMultilevel"/>
    <w:tmpl w:val="262EFFD2"/>
    <w:lvl w:ilvl="0" w:tplc="6F186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B29D1"/>
    <w:multiLevelType w:val="hybridMultilevel"/>
    <w:tmpl w:val="AC30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A48F9"/>
    <w:multiLevelType w:val="hybridMultilevel"/>
    <w:tmpl w:val="262EFFD2"/>
    <w:lvl w:ilvl="0" w:tplc="6F186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82"/>
    <w:rsid w:val="000F6C20"/>
    <w:rsid w:val="001C5736"/>
    <w:rsid w:val="00206B15"/>
    <w:rsid w:val="00221D41"/>
    <w:rsid w:val="00257C64"/>
    <w:rsid w:val="00263863"/>
    <w:rsid w:val="002C209F"/>
    <w:rsid w:val="00347002"/>
    <w:rsid w:val="003A5750"/>
    <w:rsid w:val="003F7182"/>
    <w:rsid w:val="004850F0"/>
    <w:rsid w:val="004B3D23"/>
    <w:rsid w:val="005255B1"/>
    <w:rsid w:val="005316AB"/>
    <w:rsid w:val="005945F3"/>
    <w:rsid w:val="00690BE4"/>
    <w:rsid w:val="00695BF5"/>
    <w:rsid w:val="006B2ADE"/>
    <w:rsid w:val="00702796"/>
    <w:rsid w:val="00720EA7"/>
    <w:rsid w:val="008962FC"/>
    <w:rsid w:val="00897F0F"/>
    <w:rsid w:val="009215ED"/>
    <w:rsid w:val="009303B3"/>
    <w:rsid w:val="00991936"/>
    <w:rsid w:val="009B0650"/>
    <w:rsid w:val="00B7253B"/>
    <w:rsid w:val="00B978A0"/>
    <w:rsid w:val="00E00F89"/>
    <w:rsid w:val="00E07182"/>
    <w:rsid w:val="00E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F6DF"/>
  <w15:docId w15:val="{DA629FDA-B7E4-43B0-9D3A-80E2860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1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B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B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B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Małgorzata Wierzba</cp:lastModifiedBy>
  <cp:revision>2</cp:revision>
  <cp:lastPrinted>2019-11-22T15:08:00Z</cp:lastPrinted>
  <dcterms:created xsi:type="dcterms:W3CDTF">2019-12-10T10:15:00Z</dcterms:created>
  <dcterms:modified xsi:type="dcterms:W3CDTF">2019-12-10T10:15:00Z</dcterms:modified>
</cp:coreProperties>
</file>