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E" w:rsidRPr="0012443E" w:rsidRDefault="007E7F77" w:rsidP="00124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443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12443E" w:rsidRPr="0012443E">
        <w:rPr>
          <w:rFonts w:ascii="Times New Roman" w:hAnsi="Times New Roman"/>
          <w:b/>
          <w:sz w:val="24"/>
          <w:szCs w:val="24"/>
        </w:rPr>
        <w:t>21</w:t>
      </w:r>
    </w:p>
    <w:p w:rsidR="007E7F77" w:rsidRPr="0012443E" w:rsidRDefault="007E7F77" w:rsidP="00124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43E">
        <w:rPr>
          <w:rFonts w:ascii="Times New Roman" w:hAnsi="Times New Roman"/>
          <w:b/>
          <w:bCs/>
          <w:iCs/>
          <w:sz w:val="24"/>
          <w:szCs w:val="24"/>
        </w:rPr>
        <w:t xml:space="preserve">Rektora Akademii Sztuk Pięknych im. Jana Matejki w Krakowie </w:t>
      </w:r>
    </w:p>
    <w:p w:rsidR="007E7F77" w:rsidRPr="0012443E" w:rsidRDefault="007E7F77" w:rsidP="0012443E">
      <w:pPr>
        <w:pStyle w:val="Domylnyteks"/>
        <w:spacing w:line="276" w:lineRule="auto"/>
        <w:jc w:val="center"/>
        <w:rPr>
          <w:b/>
          <w:bCs/>
          <w:iCs/>
        </w:rPr>
      </w:pPr>
      <w:r w:rsidRPr="0012443E">
        <w:rPr>
          <w:b/>
          <w:bCs/>
          <w:iCs/>
        </w:rPr>
        <w:t xml:space="preserve">z dnia </w:t>
      </w:r>
      <w:r w:rsidR="0012443E" w:rsidRPr="0012443E">
        <w:rPr>
          <w:b/>
          <w:bCs/>
          <w:iCs/>
        </w:rPr>
        <w:t>11</w:t>
      </w:r>
      <w:r w:rsidRPr="0012443E">
        <w:rPr>
          <w:b/>
          <w:bCs/>
          <w:iCs/>
        </w:rPr>
        <w:t xml:space="preserve"> lutego 2020 r. </w:t>
      </w:r>
    </w:p>
    <w:p w:rsidR="007E7F77" w:rsidRDefault="007E7F77" w:rsidP="0012443E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443E">
        <w:rPr>
          <w:rFonts w:ascii="Times New Roman" w:hAnsi="Times New Roman"/>
          <w:b/>
          <w:bCs/>
          <w:iCs/>
          <w:sz w:val="24"/>
          <w:szCs w:val="24"/>
        </w:rPr>
        <w:t>w sprawie przeprowadzenia inwentaryzacji okresowej w Akademickim Biurze Karier ASP w Krakowie.</w:t>
      </w:r>
    </w:p>
    <w:p w:rsidR="0012443E" w:rsidRPr="0012443E" w:rsidRDefault="0012443E" w:rsidP="0012443E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E7F77" w:rsidRPr="00B07ABF" w:rsidRDefault="007E7F77" w:rsidP="00310113">
      <w:pPr>
        <w:tabs>
          <w:tab w:val="left" w:pos="6946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23</w:t>
      </w:r>
      <w:r w:rsidRPr="00B07ABF">
        <w:rPr>
          <w:rFonts w:ascii="Times New Roman" w:hAnsi="Times New Roman"/>
          <w:sz w:val="24"/>
          <w:szCs w:val="24"/>
        </w:rPr>
        <w:t xml:space="preserve"> ust. 2 </w:t>
      </w:r>
      <w:r>
        <w:rPr>
          <w:rFonts w:ascii="Times New Roman" w:hAnsi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/>
          <w:sz w:val="24"/>
          <w:szCs w:val="24"/>
        </w:rPr>
        <w:t xml:space="preserve"> r. Prawo </w:t>
      </w:r>
      <w:r>
        <w:rPr>
          <w:rFonts w:ascii="Times New Roman" w:hAnsi="Times New Roman"/>
          <w:sz w:val="24"/>
          <w:szCs w:val="24"/>
        </w:rPr>
        <w:br/>
      </w:r>
      <w:r w:rsidRPr="00B07ABF">
        <w:rPr>
          <w:rFonts w:ascii="Times New Roman" w:hAnsi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/>
          <w:sz w:val="24"/>
          <w:szCs w:val="24"/>
        </w:rPr>
        <w:t>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A74F54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bCs/>
          <w:sz w:val="24"/>
          <w:szCs w:val="24"/>
        </w:rPr>
        <w:t>tekst jednolity Dz. U. z 2020</w:t>
      </w:r>
      <w:r w:rsidRPr="00A74F54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85</w:t>
      </w:r>
      <w:r w:rsidRPr="00A74F54">
        <w:rPr>
          <w:rFonts w:ascii="Times New Roman" w:hAnsi="Times New Roman"/>
          <w:bCs/>
          <w:sz w:val="24"/>
          <w:szCs w:val="24"/>
        </w:rPr>
        <w:t>) 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/>
          <w:sz w:val="24"/>
          <w:szCs w:val="24"/>
        </w:rPr>
        <w:t>art. 26 i art. 27 ustawy z dnia 29 września 1994 r. o rachunkowości  (tekst jednolity Dz.U. z 201</w:t>
      </w:r>
      <w:r>
        <w:rPr>
          <w:rFonts w:ascii="Times New Roman" w:hAnsi="Times New Roman"/>
          <w:sz w:val="24"/>
          <w:szCs w:val="24"/>
        </w:rPr>
        <w:t>9 r. poz. 351</w:t>
      </w:r>
      <w:r w:rsidRPr="00B07ABF">
        <w:rPr>
          <w:rFonts w:ascii="Times New Roman" w:hAnsi="Times New Roman"/>
          <w:sz w:val="24"/>
          <w:szCs w:val="24"/>
        </w:rPr>
        <w:t xml:space="preserve"> z późniejszymi zmianami)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7ABF">
        <w:rPr>
          <w:rFonts w:ascii="Times New Roman" w:hAnsi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r. </w:t>
      </w:r>
      <w:r>
        <w:rPr>
          <w:rFonts w:ascii="Times New Roman" w:hAnsi="Times New Roman"/>
          <w:sz w:val="24"/>
          <w:szCs w:val="24"/>
        </w:rPr>
        <w:t xml:space="preserve">(z późniejszymi zmianami) </w:t>
      </w:r>
      <w:r w:rsidRPr="00B07ABF">
        <w:rPr>
          <w:rFonts w:ascii="Times New Roman" w:hAnsi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7E7F77" w:rsidRPr="0012443E" w:rsidRDefault="007E7F77" w:rsidP="0012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62A">
        <w:rPr>
          <w:rFonts w:ascii="Times New Roman" w:hAnsi="Times New Roman"/>
          <w:sz w:val="24"/>
          <w:szCs w:val="24"/>
        </w:rPr>
        <w:t>§ 1</w:t>
      </w:r>
    </w:p>
    <w:p w:rsidR="007E7F77" w:rsidRPr="00572081" w:rsidRDefault="007E7F77" w:rsidP="003101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A5E">
        <w:rPr>
          <w:rFonts w:ascii="Times New Roman" w:hAnsi="Times New Roman"/>
          <w:sz w:val="24"/>
          <w:szCs w:val="24"/>
        </w:rPr>
        <w:t>Przeprowadzić inwentaryzację okresową</w:t>
      </w:r>
      <w:r w:rsidRPr="00B32784">
        <w:rPr>
          <w:rFonts w:ascii="Times New Roman" w:hAnsi="Times New Roman"/>
          <w:sz w:val="24"/>
          <w:szCs w:val="24"/>
        </w:rPr>
        <w:t xml:space="preserve"> </w:t>
      </w:r>
      <w:r w:rsidRPr="00A93A5E">
        <w:rPr>
          <w:rFonts w:ascii="Times New Roman" w:hAnsi="Times New Roman"/>
          <w:sz w:val="24"/>
          <w:szCs w:val="24"/>
        </w:rPr>
        <w:t xml:space="preserve">metodą </w:t>
      </w:r>
      <w:r>
        <w:rPr>
          <w:rFonts w:ascii="Times New Roman" w:hAnsi="Times New Roman"/>
          <w:sz w:val="24"/>
          <w:szCs w:val="24"/>
        </w:rPr>
        <w:t>spisu z natury w Akademickim Biurze Karier ASP w Krakowie, ul. Piłsudskiego 21.</w:t>
      </w:r>
    </w:p>
    <w:p w:rsidR="007E7F77" w:rsidRPr="00A93A5E" w:rsidRDefault="007E7F77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A5E">
        <w:rPr>
          <w:rFonts w:ascii="Times New Roman" w:hAnsi="Times New Roman"/>
          <w:sz w:val="24"/>
          <w:szCs w:val="24"/>
        </w:rPr>
        <w:t xml:space="preserve">Powołuję </w:t>
      </w:r>
      <w:r>
        <w:rPr>
          <w:rFonts w:ascii="Times New Roman" w:hAnsi="Times New Roman"/>
          <w:sz w:val="24"/>
          <w:szCs w:val="24"/>
        </w:rPr>
        <w:t xml:space="preserve">komisję </w:t>
      </w:r>
      <w:r w:rsidRPr="00A93A5E">
        <w:rPr>
          <w:rFonts w:ascii="Times New Roman" w:hAnsi="Times New Roman"/>
          <w:sz w:val="24"/>
          <w:szCs w:val="24"/>
        </w:rPr>
        <w:t>inwentaryzacyjn</w:t>
      </w:r>
      <w:r>
        <w:rPr>
          <w:rFonts w:ascii="Times New Roman" w:hAnsi="Times New Roman"/>
          <w:sz w:val="24"/>
          <w:szCs w:val="24"/>
        </w:rPr>
        <w:t>ą</w:t>
      </w:r>
      <w:r w:rsidRPr="00A93A5E">
        <w:rPr>
          <w:rFonts w:ascii="Times New Roman" w:hAnsi="Times New Roman"/>
          <w:sz w:val="24"/>
          <w:szCs w:val="24"/>
        </w:rPr>
        <w:t xml:space="preserve"> do przeprowadzenia inwentaryzacji:</w:t>
      </w:r>
    </w:p>
    <w:p w:rsidR="007E7F77" w:rsidRPr="00FA1FD1" w:rsidRDefault="007E7F77" w:rsidP="00891DB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5EF9">
        <w:rPr>
          <w:rFonts w:ascii="Times New Roman" w:hAnsi="Times New Roman"/>
          <w:sz w:val="24"/>
          <w:szCs w:val="24"/>
        </w:rPr>
        <w:t xml:space="preserve">Przewodniczący – </w:t>
      </w:r>
      <w:r w:rsidRPr="00695C97">
        <w:rPr>
          <w:rFonts w:ascii="Times New Roman" w:hAnsi="Times New Roman"/>
          <w:b/>
          <w:sz w:val="24"/>
          <w:szCs w:val="24"/>
        </w:rPr>
        <w:t>Barbara Bednarz</w:t>
      </w:r>
    </w:p>
    <w:p w:rsidR="007E7F77" w:rsidRDefault="007E7F77" w:rsidP="009A158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Członek </w:t>
      </w:r>
      <w:r>
        <w:rPr>
          <w:rFonts w:ascii="Times New Roman" w:hAnsi="Times New Roman"/>
          <w:b/>
          <w:sz w:val="24"/>
          <w:szCs w:val="24"/>
        </w:rPr>
        <w:t>– Katarzyna Gwiazda</w:t>
      </w:r>
    </w:p>
    <w:p w:rsidR="007E7F77" w:rsidRPr="009A1589" w:rsidRDefault="007E7F77" w:rsidP="009A158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589">
        <w:rPr>
          <w:rFonts w:ascii="Times New Roman" w:hAnsi="Times New Roman"/>
          <w:sz w:val="24"/>
          <w:szCs w:val="24"/>
        </w:rPr>
        <w:t>w obecności os</w:t>
      </w:r>
      <w:r>
        <w:rPr>
          <w:rFonts w:ascii="Times New Roman" w:hAnsi="Times New Roman"/>
          <w:sz w:val="24"/>
          <w:szCs w:val="24"/>
        </w:rPr>
        <w:t>oby</w:t>
      </w:r>
      <w:r w:rsidRPr="009A1589">
        <w:rPr>
          <w:rFonts w:ascii="Times New Roman" w:hAnsi="Times New Roman"/>
          <w:sz w:val="24"/>
          <w:szCs w:val="24"/>
        </w:rPr>
        <w:t xml:space="preserve"> odpowiedzialn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9A1589">
        <w:rPr>
          <w:rFonts w:ascii="Times New Roman" w:hAnsi="Times New Roman"/>
          <w:sz w:val="24"/>
          <w:szCs w:val="24"/>
        </w:rPr>
        <w:t xml:space="preserve">materialnie -  </w:t>
      </w:r>
      <w:r w:rsidRPr="002A215E">
        <w:rPr>
          <w:rFonts w:ascii="Times New Roman" w:hAnsi="Times New Roman"/>
          <w:b/>
          <w:sz w:val="24"/>
          <w:szCs w:val="24"/>
        </w:rPr>
        <w:t>Barbara Siorek</w:t>
      </w:r>
    </w:p>
    <w:p w:rsidR="007E7F77" w:rsidRPr="009A1589" w:rsidRDefault="007E7F77" w:rsidP="009A15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589">
        <w:rPr>
          <w:rFonts w:ascii="Times New Roman" w:hAnsi="Times New Roman"/>
          <w:sz w:val="24"/>
          <w:szCs w:val="24"/>
        </w:rPr>
        <w:t>Rodzaj składników majątku objętych spisem:</w:t>
      </w:r>
      <w:r w:rsidRPr="009A1589">
        <w:rPr>
          <w:rFonts w:ascii="Times New Roman" w:hAnsi="Times New Roman"/>
          <w:b/>
          <w:sz w:val="24"/>
          <w:szCs w:val="24"/>
        </w:rPr>
        <w:t xml:space="preserve"> środki trwałe, środki trwałe niskiej wartości.</w:t>
      </w:r>
    </w:p>
    <w:p w:rsidR="007E7F77" w:rsidRDefault="007E7F77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Inwentaryzację</w:t>
      </w:r>
      <w:r w:rsidRPr="00B45EF9">
        <w:rPr>
          <w:rFonts w:ascii="Times New Roman" w:hAnsi="Times New Roman"/>
          <w:sz w:val="24"/>
          <w:szCs w:val="24"/>
        </w:rPr>
        <w:t xml:space="preserve"> należy przeprowadzić według</w:t>
      </w:r>
      <w:r>
        <w:rPr>
          <w:rFonts w:ascii="Times New Roman" w:hAnsi="Times New Roman"/>
          <w:sz w:val="24"/>
          <w:szCs w:val="24"/>
        </w:rPr>
        <w:t xml:space="preserve"> stanu ewidencyjnego na dzień 11 lutego </w:t>
      </w:r>
      <w:r w:rsidRPr="00B45E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45EF9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w terminie od dnia 11 lutego 2020 r. do dnia 14 lutego 2020 r.</w:t>
      </w:r>
    </w:p>
    <w:p w:rsidR="007E7F77" w:rsidRDefault="007E7F77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EF9">
        <w:rPr>
          <w:rFonts w:ascii="Times New Roman" w:hAnsi="Times New Roman"/>
          <w:sz w:val="24"/>
          <w:szCs w:val="24"/>
        </w:rPr>
        <w:t xml:space="preserve">Osoby powołane na członków komisji zobowiązane są do rzetelnego i prawidłowego przeprowadzenia </w:t>
      </w:r>
      <w:r>
        <w:rPr>
          <w:rFonts w:ascii="Times New Roman" w:hAnsi="Times New Roman"/>
          <w:sz w:val="24"/>
          <w:szCs w:val="24"/>
        </w:rPr>
        <w:t>inwentaryzacji</w:t>
      </w:r>
      <w:r w:rsidRPr="00B45EF9">
        <w:rPr>
          <w:rFonts w:ascii="Times New Roman" w:hAnsi="Times New Roman"/>
          <w:sz w:val="24"/>
          <w:szCs w:val="24"/>
        </w:rPr>
        <w:t xml:space="preserve"> zgodnie z obowiązującymi przepisami.</w:t>
      </w:r>
    </w:p>
    <w:p w:rsidR="007E7F77" w:rsidRDefault="007E7F77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inwentaryzacji powinno być potwierdzone odpowiednimi protokołami w formie pisemnej.</w:t>
      </w:r>
    </w:p>
    <w:p w:rsidR="007E7F77" w:rsidRDefault="007E7F77" w:rsidP="00F432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E7F77" w:rsidRDefault="007E7F77" w:rsidP="00F432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E7F77" w:rsidRDefault="007E7F77" w:rsidP="0012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E7F77" w:rsidRPr="00A03E37" w:rsidRDefault="007E7F77" w:rsidP="00F4323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A03E37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7E7F77" w:rsidRPr="00A03E37" w:rsidSect="0012443E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7A" w:rsidRDefault="00BD0B7A" w:rsidP="009A1589">
      <w:pPr>
        <w:spacing w:after="0" w:line="240" w:lineRule="auto"/>
      </w:pPr>
      <w:r>
        <w:separator/>
      </w:r>
    </w:p>
  </w:endnote>
  <w:endnote w:type="continuationSeparator" w:id="0">
    <w:p w:rsidR="00BD0B7A" w:rsidRDefault="00BD0B7A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7A" w:rsidRDefault="00BD0B7A" w:rsidP="009A1589">
      <w:pPr>
        <w:spacing w:after="0" w:line="240" w:lineRule="auto"/>
      </w:pPr>
      <w:r>
        <w:separator/>
      </w:r>
    </w:p>
  </w:footnote>
  <w:footnote w:type="continuationSeparator" w:id="0">
    <w:p w:rsidR="00BD0B7A" w:rsidRDefault="00BD0B7A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427A"/>
    <w:rsid w:val="000316F2"/>
    <w:rsid w:val="00035586"/>
    <w:rsid w:val="00074025"/>
    <w:rsid w:val="0009202F"/>
    <w:rsid w:val="000A4B6F"/>
    <w:rsid w:val="000B0536"/>
    <w:rsid w:val="000B2AE8"/>
    <w:rsid w:val="000E64CF"/>
    <w:rsid w:val="000F17D1"/>
    <w:rsid w:val="000F7FDA"/>
    <w:rsid w:val="00104892"/>
    <w:rsid w:val="0012443E"/>
    <w:rsid w:val="00137344"/>
    <w:rsid w:val="00147A1B"/>
    <w:rsid w:val="0015178E"/>
    <w:rsid w:val="0015704D"/>
    <w:rsid w:val="00173AED"/>
    <w:rsid w:val="00183302"/>
    <w:rsid w:val="00185D20"/>
    <w:rsid w:val="00187992"/>
    <w:rsid w:val="001E6D83"/>
    <w:rsid w:val="001F47FA"/>
    <w:rsid w:val="00200E5F"/>
    <w:rsid w:val="00201910"/>
    <w:rsid w:val="00202F0F"/>
    <w:rsid w:val="00227C6E"/>
    <w:rsid w:val="00231D9E"/>
    <w:rsid w:val="0023301C"/>
    <w:rsid w:val="002A215E"/>
    <w:rsid w:val="002A68F5"/>
    <w:rsid w:val="002B365A"/>
    <w:rsid w:val="002C3081"/>
    <w:rsid w:val="002C4C51"/>
    <w:rsid w:val="002F486F"/>
    <w:rsid w:val="00310113"/>
    <w:rsid w:val="00372998"/>
    <w:rsid w:val="00387F43"/>
    <w:rsid w:val="00393AED"/>
    <w:rsid w:val="00396522"/>
    <w:rsid w:val="003B2751"/>
    <w:rsid w:val="003C0111"/>
    <w:rsid w:val="003C0B70"/>
    <w:rsid w:val="003C2042"/>
    <w:rsid w:val="003D2256"/>
    <w:rsid w:val="003E452B"/>
    <w:rsid w:val="004210FB"/>
    <w:rsid w:val="00434BF5"/>
    <w:rsid w:val="0044631B"/>
    <w:rsid w:val="00462BC4"/>
    <w:rsid w:val="004B007C"/>
    <w:rsid w:val="004D695D"/>
    <w:rsid w:val="004E4E9A"/>
    <w:rsid w:val="004F42AA"/>
    <w:rsid w:val="00500EC1"/>
    <w:rsid w:val="00504475"/>
    <w:rsid w:val="005428D4"/>
    <w:rsid w:val="0054354C"/>
    <w:rsid w:val="00551307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74D2F"/>
    <w:rsid w:val="006765C1"/>
    <w:rsid w:val="00695C97"/>
    <w:rsid w:val="006C7D3E"/>
    <w:rsid w:val="006F4BFB"/>
    <w:rsid w:val="00715C56"/>
    <w:rsid w:val="007218BF"/>
    <w:rsid w:val="007807D9"/>
    <w:rsid w:val="00794DD5"/>
    <w:rsid w:val="00796878"/>
    <w:rsid w:val="007A3B9B"/>
    <w:rsid w:val="007B328A"/>
    <w:rsid w:val="007E1E48"/>
    <w:rsid w:val="007E7F77"/>
    <w:rsid w:val="007F5605"/>
    <w:rsid w:val="00856A6A"/>
    <w:rsid w:val="00860BE7"/>
    <w:rsid w:val="00891DBB"/>
    <w:rsid w:val="008C6285"/>
    <w:rsid w:val="008C6B98"/>
    <w:rsid w:val="008D5134"/>
    <w:rsid w:val="008E0CAC"/>
    <w:rsid w:val="009227AE"/>
    <w:rsid w:val="009236B0"/>
    <w:rsid w:val="00972A7E"/>
    <w:rsid w:val="00973FCB"/>
    <w:rsid w:val="0097762A"/>
    <w:rsid w:val="009842ED"/>
    <w:rsid w:val="009A1589"/>
    <w:rsid w:val="009E4909"/>
    <w:rsid w:val="00A02B74"/>
    <w:rsid w:val="00A03E37"/>
    <w:rsid w:val="00A167D0"/>
    <w:rsid w:val="00A31F0B"/>
    <w:rsid w:val="00A736C3"/>
    <w:rsid w:val="00A74F54"/>
    <w:rsid w:val="00A80864"/>
    <w:rsid w:val="00A82823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A2350"/>
    <w:rsid w:val="00BA682D"/>
    <w:rsid w:val="00BD0B7A"/>
    <w:rsid w:val="00BF30C6"/>
    <w:rsid w:val="00C3535C"/>
    <w:rsid w:val="00C80096"/>
    <w:rsid w:val="00C865CB"/>
    <w:rsid w:val="00CC5085"/>
    <w:rsid w:val="00CE2F5D"/>
    <w:rsid w:val="00CE6EEA"/>
    <w:rsid w:val="00CE79DB"/>
    <w:rsid w:val="00CF1B7C"/>
    <w:rsid w:val="00D06899"/>
    <w:rsid w:val="00D2004C"/>
    <w:rsid w:val="00D343B0"/>
    <w:rsid w:val="00D42663"/>
    <w:rsid w:val="00D821E9"/>
    <w:rsid w:val="00DB192F"/>
    <w:rsid w:val="00DC681A"/>
    <w:rsid w:val="00DD37F6"/>
    <w:rsid w:val="00DE199E"/>
    <w:rsid w:val="00DE420F"/>
    <w:rsid w:val="00E16DD8"/>
    <w:rsid w:val="00E41D43"/>
    <w:rsid w:val="00E62B70"/>
    <w:rsid w:val="00E73927"/>
    <w:rsid w:val="00EB7043"/>
    <w:rsid w:val="00EC0286"/>
    <w:rsid w:val="00EC304E"/>
    <w:rsid w:val="00EC395A"/>
    <w:rsid w:val="00F10C60"/>
    <w:rsid w:val="00F26E91"/>
    <w:rsid w:val="00F43236"/>
    <w:rsid w:val="00F552EB"/>
    <w:rsid w:val="00F73B70"/>
    <w:rsid w:val="00FA196C"/>
    <w:rsid w:val="00FA1FD1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D6176-F6BF-4B23-B275-199B28F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365A"/>
    <w:pPr>
      <w:ind w:left="720"/>
      <w:contextualSpacing/>
    </w:pPr>
  </w:style>
  <w:style w:type="paragraph" w:customStyle="1" w:styleId="Domylnyteks">
    <w:name w:val="Domyślny teks"/>
    <w:uiPriority w:val="99"/>
    <w:rsid w:val="002B3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CE6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E64C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15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1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Wojciech Sękara</dc:creator>
  <cp:keywords/>
  <dc:description/>
  <cp:lastModifiedBy>Paulina Badowska</cp:lastModifiedBy>
  <cp:revision>2</cp:revision>
  <cp:lastPrinted>2020-02-18T08:16:00Z</cp:lastPrinted>
  <dcterms:created xsi:type="dcterms:W3CDTF">2020-02-18T08:18:00Z</dcterms:created>
  <dcterms:modified xsi:type="dcterms:W3CDTF">2020-02-18T08:18:00Z</dcterms:modified>
</cp:coreProperties>
</file>